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E45ED" w14:textId="7777777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fr-FR" w:eastAsia="fr-FR"/>
        </w:rPr>
        <w:drawing>
          <wp:anchor distT="0" distB="0" distL="0" distR="0" simplePos="0" relativeHeight="251675670" behindDoc="1" locked="0" layoutInCell="1" allowOverlap="1" wp14:anchorId="17B72529" wp14:editId="68194E77">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anchor>
        </w:drawing>
      </w:r>
      <w:r w:rsidR="00D26340" w:rsidRPr="00E70DF7">
        <w:rPr>
          <w:rFonts w:ascii="Arial Narrow" w:hAnsi="Arial Narrow"/>
        </w:rPr>
        <w:t xml:space="preserve">                           </w:t>
      </w:r>
    </w:p>
    <w:p w14:paraId="511D5D67" w14:textId="77777777"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6E951D1E" w14:textId="77777777" w:rsidR="004146E9" w:rsidRDefault="004146E9" w:rsidP="0002235F">
      <w:pPr>
        <w:spacing w:line="276" w:lineRule="auto"/>
        <w:ind w:left="1984"/>
        <w:rPr>
          <w:rFonts w:ascii="Arial Narrow" w:hAnsi="Arial Narrow"/>
          <w:noProof/>
          <w:color w:val="000000" w:themeColor="text1"/>
          <w:sz w:val="22"/>
        </w:rPr>
      </w:pPr>
    </w:p>
    <w:p w14:paraId="698B0CE5" w14:textId="77777777" w:rsidR="004146E9" w:rsidRDefault="004146E9" w:rsidP="0002235F">
      <w:pPr>
        <w:spacing w:line="276" w:lineRule="auto"/>
        <w:ind w:left="1984"/>
        <w:rPr>
          <w:rFonts w:ascii="Arial Narrow" w:hAnsi="Arial Narrow"/>
          <w:noProof/>
          <w:color w:val="000000" w:themeColor="text1"/>
          <w:sz w:val="22"/>
        </w:rPr>
      </w:pPr>
    </w:p>
    <w:p w14:paraId="167A96EB" w14:textId="77777777" w:rsidR="004146E9" w:rsidRDefault="004146E9" w:rsidP="0002235F">
      <w:pPr>
        <w:spacing w:line="276" w:lineRule="auto"/>
        <w:ind w:left="1984"/>
        <w:rPr>
          <w:rFonts w:ascii="Arial Narrow" w:hAnsi="Arial Narrow"/>
          <w:noProof/>
          <w:color w:val="000000" w:themeColor="text1"/>
          <w:sz w:val="22"/>
        </w:rPr>
      </w:pPr>
    </w:p>
    <w:p w14:paraId="77FC7428" w14:textId="77777777" w:rsidR="004146E9" w:rsidRDefault="004146E9" w:rsidP="0002235F">
      <w:pPr>
        <w:spacing w:line="276" w:lineRule="auto"/>
        <w:ind w:left="1984"/>
        <w:rPr>
          <w:rFonts w:ascii="Arial Narrow" w:hAnsi="Arial Narrow"/>
          <w:noProof/>
          <w:color w:val="000000" w:themeColor="text1"/>
          <w:sz w:val="22"/>
        </w:rPr>
      </w:pPr>
    </w:p>
    <w:p w14:paraId="2B012AFA" w14:textId="77777777" w:rsidR="004146E9" w:rsidRDefault="004146E9" w:rsidP="0002235F">
      <w:pPr>
        <w:spacing w:line="276" w:lineRule="auto"/>
        <w:ind w:left="1984"/>
        <w:rPr>
          <w:rFonts w:ascii="Arial Narrow" w:hAnsi="Arial Narrow"/>
          <w:noProof/>
          <w:color w:val="000000" w:themeColor="text1"/>
          <w:sz w:val="22"/>
        </w:rPr>
      </w:pPr>
    </w:p>
    <w:p w14:paraId="66DA89D1" w14:textId="77777777" w:rsidR="004146E9" w:rsidRDefault="004146E9" w:rsidP="0002235F">
      <w:pPr>
        <w:spacing w:line="276" w:lineRule="auto"/>
        <w:ind w:left="1984"/>
        <w:rPr>
          <w:rFonts w:ascii="Arial Narrow" w:hAnsi="Arial Narrow"/>
          <w:noProof/>
          <w:color w:val="000000" w:themeColor="text1"/>
          <w:sz w:val="22"/>
        </w:rPr>
      </w:pPr>
    </w:p>
    <w:p w14:paraId="68E5FE53" w14:textId="77777777" w:rsidR="004146E9" w:rsidRDefault="004146E9" w:rsidP="0002235F">
      <w:pPr>
        <w:spacing w:line="276" w:lineRule="auto"/>
        <w:ind w:left="1984"/>
        <w:rPr>
          <w:rFonts w:ascii="Arial Narrow" w:hAnsi="Arial Narrow"/>
          <w:noProof/>
          <w:color w:val="000000" w:themeColor="text1"/>
          <w:sz w:val="22"/>
        </w:rPr>
      </w:pPr>
    </w:p>
    <w:p w14:paraId="5A5AA977" w14:textId="77777777" w:rsidR="004146E9" w:rsidRDefault="004146E9" w:rsidP="0002235F">
      <w:pPr>
        <w:spacing w:line="276" w:lineRule="auto"/>
        <w:ind w:left="1984"/>
        <w:rPr>
          <w:rFonts w:ascii="Arial Narrow" w:hAnsi="Arial Narrow"/>
          <w:noProof/>
          <w:color w:val="000000" w:themeColor="text1"/>
          <w:sz w:val="22"/>
        </w:rPr>
      </w:pPr>
    </w:p>
    <w:p w14:paraId="632428F9" w14:textId="77777777" w:rsidR="004146E9" w:rsidRDefault="004146E9" w:rsidP="0002235F">
      <w:pPr>
        <w:spacing w:line="276" w:lineRule="auto"/>
        <w:ind w:left="1984"/>
        <w:rPr>
          <w:rFonts w:ascii="Arial Narrow" w:hAnsi="Arial Narrow"/>
          <w:noProof/>
          <w:color w:val="000000" w:themeColor="text1"/>
          <w:sz w:val="22"/>
        </w:rPr>
      </w:pPr>
    </w:p>
    <w:p w14:paraId="7D44C420" w14:textId="77777777" w:rsidR="004146E9" w:rsidRDefault="004146E9" w:rsidP="0002235F">
      <w:pPr>
        <w:spacing w:line="276" w:lineRule="auto"/>
        <w:ind w:left="1984"/>
        <w:rPr>
          <w:rFonts w:ascii="Arial Narrow" w:hAnsi="Arial Narrow"/>
          <w:noProof/>
          <w:color w:val="000000" w:themeColor="text1"/>
          <w:sz w:val="22"/>
        </w:rPr>
      </w:pPr>
    </w:p>
    <w:p w14:paraId="52250080" w14:textId="77777777" w:rsidR="004146E9" w:rsidRDefault="004146E9" w:rsidP="0002235F">
      <w:pPr>
        <w:spacing w:line="276" w:lineRule="auto"/>
        <w:ind w:left="1984"/>
        <w:rPr>
          <w:rFonts w:ascii="Arial Narrow" w:hAnsi="Arial Narrow"/>
          <w:noProof/>
          <w:color w:val="000000" w:themeColor="text1"/>
          <w:sz w:val="22"/>
        </w:rPr>
      </w:pPr>
    </w:p>
    <w:p w14:paraId="70911885" w14:textId="77777777" w:rsidR="004146E9" w:rsidRDefault="004146E9" w:rsidP="0002235F">
      <w:pPr>
        <w:spacing w:line="276" w:lineRule="auto"/>
        <w:ind w:left="1984"/>
        <w:rPr>
          <w:rFonts w:ascii="Arial Narrow" w:hAnsi="Arial Narrow"/>
          <w:noProof/>
          <w:color w:val="000000" w:themeColor="text1"/>
          <w:sz w:val="22"/>
        </w:rPr>
      </w:pPr>
    </w:p>
    <w:p w14:paraId="0966A759" w14:textId="77777777" w:rsidR="004146E9" w:rsidRDefault="004146E9" w:rsidP="0002235F">
      <w:pPr>
        <w:spacing w:line="276" w:lineRule="auto"/>
        <w:ind w:left="1984"/>
        <w:rPr>
          <w:rFonts w:ascii="Arial Narrow" w:hAnsi="Arial Narrow"/>
          <w:noProof/>
          <w:color w:val="000000" w:themeColor="text1"/>
          <w:sz w:val="22"/>
        </w:rPr>
      </w:pPr>
    </w:p>
    <w:p w14:paraId="422EACB7" w14:textId="77777777" w:rsidR="004146E9" w:rsidRDefault="004146E9" w:rsidP="0002235F">
      <w:pPr>
        <w:spacing w:line="276" w:lineRule="auto"/>
        <w:ind w:left="1984"/>
        <w:rPr>
          <w:rFonts w:ascii="Arial Narrow" w:hAnsi="Arial Narrow"/>
          <w:noProof/>
          <w:color w:val="000000" w:themeColor="text1"/>
          <w:sz w:val="22"/>
        </w:rPr>
      </w:pPr>
    </w:p>
    <w:p w14:paraId="13A4C8D7" w14:textId="77777777" w:rsidR="004146E9" w:rsidRDefault="004146E9" w:rsidP="0002235F">
      <w:pPr>
        <w:spacing w:line="276" w:lineRule="auto"/>
        <w:ind w:left="1984"/>
        <w:rPr>
          <w:rFonts w:ascii="Arial Narrow" w:hAnsi="Arial Narrow"/>
          <w:noProof/>
          <w:color w:val="000000" w:themeColor="text1"/>
          <w:sz w:val="22"/>
        </w:rPr>
      </w:pPr>
    </w:p>
    <w:p w14:paraId="33B9AA36" w14:textId="77777777" w:rsidR="004146E9" w:rsidRDefault="004146E9" w:rsidP="0002235F">
      <w:pPr>
        <w:spacing w:line="276" w:lineRule="auto"/>
        <w:ind w:left="1984"/>
        <w:rPr>
          <w:rFonts w:ascii="Arial Narrow" w:hAnsi="Arial Narrow"/>
          <w:noProof/>
          <w:color w:val="000000" w:themeColor="text1"/>
          <w:sz w:val="22"/>
        </w:rPr>
      </w:pPr>
    </w:p>
    <w:p w14:paraId="74C3A5BE" w14:textId="77777777" w:rsidR="004146E9" w:rsidRDefault="004146E9" w:rsidP="0002235F">
      <w:pPr>
        <w:spacing w:line="276" w:lineRule="auto"/>
        <w:ind w:left="1984"/>
        <w:rPr>
          <w:rFonts w:ascii="Arial Narrow" w:hAnsi="Arial Narrow"/>
          <w:noProof/>
          <w:color w:val="000000" w:themeColor="text1"/>
          <w:sz w:val="22"/>
        </w:rPr>
      </w:pPr>
    </w:p>
    <w:p w14:paraId="10BA58D8" w14:textId="77777777" w:rsidR="0002235F" w:rsidRDefault="00422A0A" w:rsidP="0002235F">
      <w:pPr>
        <w:spacing w:line="276" w:lineRule="auto"/>
        <w:ind w:left="1984"/>
        <w:rPr>
          <w:rFonts w:ascii="Arial Narrow" w:hAnsi="Arial Narrow"/>
          <w:noProof/>
          <w:color w:val="000000" w:themeColor="text1"/>
          <w:sz w:val="22"/>
        </w:rPr>
      </w:pPr>
      <w:r>
        <w:rPr>
          <w:noProof/>
          <w:lang w:val="de-AT" w:eastAsia="de-AT"/>
        </w:rPr>
        <w:pict w14:anchorId="2DE40A64">
          <v:shapetype id="_x0000_t202" coordsize="21600,21600" o:spt="202" path="m,l,21600r21600,l21600,xe">
            <v:stroke joinstyle="miter"/>
            <v:path gradientshapeok="t" o:connecttype="rect"/>
          </v:shapetype>
          <v:shape id="Text Box 11" o:spid="_x0000_s1026" type="#_x0000_t202" style="position:absolute;left:0;text-align:left;margin-left:-71.75pt;margin-top:238.1pt;width:594.75pt;height:113pt;z-index:25168079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BB1352D" w14:textId="77777777" w:rsidR="00633F20" w:rsidRPr="00132425" w:rsidRDefault="00633F2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l-GR" w:eastAsia="en-US"/>
                    </w:rPr>
                  </w:pPr>
                  <w:r w:rsidRPr="00806D92">
                    <w:rPr>
                      <w:rFonts w:ascii="Noto Sans" w:eastAsia="Noto Sans" w:hAnsi="Noto Sans" w:cs="Noto Sans"/>
                      <w:color w:val="FFFFFF"/>
                      <w:kern w:val="0"/>
                      <w:sz w:val="32"/>
                      <w:szCs w:val="22"/>
                      <w:lang w:eastAsia="en-US"/>
                    </w:rPr>
                    <w:t>UPWOOD</w:t>
                  </w:r>
                </w:p>
                <w:p w14:paraId="4851BAC4" w14:textId="34E5018B" w:rsidR="00633F20" w:rsidRPr="00840F0B" w:rsidRDefault="00633F20" w:rsidP="00A22352">
                  <w:pPr>
                    <w:widowControl w:val="0"/>
                    <w:autoSpaceDE w:val="0"/>
                    <w:autoSpaceDN w:val="0"/>
                    <w:spacing w:before="234"/>
                    <w:ind w:left="142" w:right="680"/>
                    <w:jc w:val="center"/>
                    <w:rPr>
                      <w:rFonts w:ascii="Noto Sans" w:eastAsia="Noto Sans" w:hAnsi="Noto Sans" w:cs="Noto Sans"/>
                      <w:i/>
                      <w:color w:val="FFFFFF"/>
                      <w:kern w:val="0"/>
                      <w:sz w:val="32"/>
                      <w:szCs w:val="32"/>
                      <w:lang w:val="el-GR" w:eastAsia="en-US"/>
                    </w:rPr>
                  </w:pPr>
                  <w:r w:rsidRPr="002B0D4D">
                    <w:rPr>
                      <w:rFonts w:ascii="Noto Sans" w:eastAsia="Noto Sans" w:hAnsi="Noto Sans" w:cs="Noto Sans"/>
                      <w:i/>
                      <w:color w:val="FFFFFF"/>
                      <w:kern w:val="0"/>
                      <w:sz w:val="32"/>
                      <w:szCs w:val="32"/>
                      <w:lang w:val="el-GR" w:eastAsia="en-US"/>
                    </w:rPr>
                    <w:t>Βελτίωση</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δεξιοτήτων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των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τεχνιτών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οικοδομικών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εργασιών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στις</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μεθόδους</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ξύλινων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κατασκευών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για</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ενεργειακά</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κτήρια</w:t>
                  </w:r>
                  <w:r w:rsidRPr="00840F0B">
                    <w:rPr>
                      <w:rFonts w:ascii="Noto Sans" w:eastAsia="Noto Sans" w:hAnsi="Noto Sans" w:cs="Noto Sans"/>
                      <w:i/>
                      <w:color w:val="FFFFFF"/>
                      <w:kern w:val="0"/>
                      <w:sz w:val="32"/>
                      <w:szCs w:val="32"/>
                      <w:lang w:val="el-GR" w:eastAsia="en-US"/>
                    </w:rPr>
                    <w:t xml:space="preserve"> </w:t>
                  </w:r>
                </w:p>
                <w:p w14:paraId="0276CC9F" w14:textId="77777777" w:rsidR="00633F20" w:rsidRPr="00840F0B" w:rsidRDefault="00633F2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el-GR" w:eastAsia="en-US"/>
                    </w:rPr>
                  </w:pPr>
                </w:p>
                <w:p w14:paraId="229493F4" w14:textId="77777777" w:rsidR="00633F20" w:rsidRPr="00840F0B" w:rsidRDefault="00633F20">
                  <w:pPr>
                    <w:rPr>
                      <w:lang w:val="el-GR"/>
                    </w:rPr>
                  </w:pPr>
                </w:p>
                <w:p w14:paraId="38FCC738" w14:textId="77777777" w:rsidR="00633F20" w:rsidRPr="00806D92" w:rsidRDefault="00633F2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4737613" w14:textId="77777777" w:rsidR="00633F20" w:rsidRPr="00806D92" w:rsidRDefault="00633F2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C85A2B9" w14:textId="77777777" w:rsidR="00633F20" w:rsidRPr="004146E9" w:rsidRDefault="00633F20" w:rsidP="004146E9">
                  <w:pPr>
                    <w:jc w:val="center"/>
                    <w:rPr>
                      <w:rFonts w:ascii="Noto Sans" w:eastAsia="Noto Sans" w:hAnsi="Noto Sans" w:cs="Noto Sans"/>
                      <w:b/>
                      <w:bCs/>
                      <w:color w:val="FFFFFF"/>
                      <w:kern w:val="0"/>
                      <w:sz w:val="56"/>
                      <w:szCs w:val="56"/>
                      <w:lang w:eastAsia="en-US"/>
                    </w:rPr>
                  </w:pPr>
                </w:p>
                <w:p w14:paraId="5DC07BA8" w14:textId="77777777" w:rsidR="00633F20" w:rsidRDefault="00633F20"/>
                <w:p w14:paraId="3C54BDF7" w14:textId="77777777" w:rsidR="00633F20" w:rsidRPr="00806D92" w:rsidRDefault="00633F2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1A086FB8" w14:textId="77777777" w:rsidR="00633F20" w:rsidRDefault="00633F20"/>
                <w:p w14:paraId="50B2A828" w14:textId="77777777" w:rsidR="00633F20" w:rsidRPr="00806D92" w:rsidRDefault="00633F2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0E9D6DA" w14:textId="77777777" w:rsidR="00633F20" w:rsidRPr="00806D92" w:rsidRDefault="00633F2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5E45E9B" w14:textId="77777777" w:rsidR="00633F20" w:rsidRPr="004146E9" w:rsidRDefault="00633F20" w:rsidP="004146E9">
                  <w:pPr>
                    <w:jc w:val="center"/>
                    <w:rPr>
                      <w:rFonts w:ascii="Noto Sans" w:eastAsia="Noto Sans" w:hAnsi="Noto Sans" w:cs="Noto Sans"/>
                      <w:b/>
                      <w:bCs/>
                      <w:color w:val="FFFFFF"/>
                      <w:kern w:val="0"/>
                      <w:sz w:val="56"/>
                      <w:szCs w:val="56"/>
                      <w:lang w:eastAsia="en-US"/>
                    </w:rPr>
                  </w:pPr>
                </w:p>
                <w:p w14:paraId="350E526D" w14:textId="77777777" w:rsidR="00633F20" w:rsidRDefault="00633F20"/>
                <w:p w14:paraId="017CEB94" w14:textId="77777777" w:rsidR="00633F20" w:rsidRPr="00806D92" w:rsidRDefault="00633F2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0664749" w14:textId="77777777" w:rsidR="00633F20" w:rsidRDefault="00633F20"/>
                <w:p w14:paraId="5EC9900A" w14:textId="77777777" w:rsidR="00633F20" w:rsidRPr="00806D92" w:rsidRDefault="00633F2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5A7B0C6" w14:textId="77777777" w:rsidR="00633F20" w:rsidRPr="00806D92" w:rsidRDefault="00633F2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59C0F" w14:textId="77777777" w:rsidR="00633F20" w:rsidRPr="004146E9" w:rsidRDefault="00633F20" w:rsidP="004146E9">
                  <w:pPr>
                    <w:jc w:val="center"/>
                    <w:rPr>
                      <w:rFonts w:ascii="Noto Sans" w:eastAsia="Noto Sans" w:hAnsi="Noto Sans" w:cs="Noto Sans"/>
                      <w:b/>
                      <w:bCs/>
                      <w:color w:val="FFFFFF"/>
                      <w:kern w:val="0"/>
                      <w:sz w:val="56"/>
                      <w:szCs w:val="56"/>
                      <w:lang w:eastAsia="en-US"/>
                    </w:rPr>
                  </w:pPr>
                </w:p>
                <w:p w14:paraId="4CB0B64D" w14:textId="77777777" w:rsidR="00633F20" w:rsidRDefault="00633F20"/>
                <w:p w14:paraId="324E936C" w14:textId="77777777" w:rsidR="00633F20" w:rsidRPr="00806D92" w:rsidRDefault="00633F2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B7A5BD9" w14:textId="77777777" w:rsidR="00633F20" w:rsidRDefault="00633F20"/>
                <w:p w14:paraId="70223D7D" w14:textId="77777777" w:rsidR="00633F20" w:rsidRPr="00806D92" w:rsidRDefault="00633F2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C9DE44F" w14:textId="77777777" w:rsidR="00633F20" w:rsidRPr="00806D92" w:rsidRDefault="00633F2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04CAD4E" w14:textId="77777777" w:rsidR="00633F20" w:rsidRPr="004146E9" w:rsidRDefault="00633F20" w:rsidP="004146E9">
                  <w:pPr>
                    <w:jc w:val="center"/>
                    <w:rPr>
                      <w:rFonts w:ascii="Noto Sans" w:eastAsia="Noto Sans" w:hAnsi="Noto Sans" w:cs="Noto Sans"/>
                      <w:b/>
                      <w:bCs/>
                      <w:color w:val="FFFFFF"/>
                      <w:kern w:val="0"/>
                      <w:sz w:val="56"/>
                      <w:szCs w:val="56"/>
                      <w:lang w:eastAsia="en-US"/>
                    </w:rPr>
                  </w:pPr>
                </w:p>
                <w:p w14:paraId="18A12D87" w14:textId="77777777" w:rsidR="00633F20" w:rsidRDefault="00633F20"/>
                <w:p w14:paraId="7A5C639D" w14:textId="77777777" w:rsidR="00633F20" w:rsidRPr="00806D92" w:rsidRDefault="00633F2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456688DC" w14:textId="77777777" w:rsidR="00633F20" w:rsidRDefault="00633F20"/>
                <w:p w14:paraId="099D3186" w14:textId="77777777" w:rsidR="00633F20" w:rsidRPr="00806D92" w:rsidRDefault="00633F2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E818DBC" w14:textId="77777777" w:rsidR="00633F20" w:rsidRPr="00806D92" w:rsidRDefault="00633F2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B275E01" w14:textId="77777777" w:rsidR="00633F20" w:rsidRPr="004146E9" w:rsidRDefault="00633F20" w:rsidP="004146E9">
                  <w:pPr>
                    <w:jc w:val="center"/>
                    <w:rPr>
                      <w:rFonts w:ascii="Noto Sans" w:eastAsia="Noto Sans" w:hAnsi="Noto Sans" w:cs="Noto Sans"/>
                      <w:b/>
                      <w:bCs/>
                      <w:color w:val="FFFFFF"/>
                      <w:kern w:val="0"/>
                      <w:sz w:val="56"/>
                      <w:szCs w:val="56"/>
                      <w:lang w:eastAsia="en-US"/>
                    </w:rPr>
                  </w:pPr>
                </w:p>
                <w:p w14:paraId="304E3E2E" w14:textId="77777777" w:rsidR="00633F20" w:rsidRDefault="00633F20"/>
                <w:p w14:paraId="44B44141" w14:textId="77777777" w:rsidR="00633F20" w:rsidRPr="00806D92" w:rsidRDefault="00633F2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52382C96" w14:textId="77777777" w:rsidR="00633F20" w:rsidRDefault="00633F20"/>
                <w:p w14:paraId="50134564" w14:textId="77777777" w:rsidR="00633F20" w:rsidRPr="00806D92" w:rsidRDefault="00633F2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E59F170" w14:textId="77777777" w:rsidR="00633F20" w:rsidRPr="00806D92" w:rsidRDefault="00633F2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8FFC94" w14:textId="77777777" w:rsidR="00633F20" w:rsidRPr="004146E9" w:rsidRDefault="00633F20" w:rsidP="004146E9">
                  <w:pPr>
                    <w:jc w:val="center"/>
                    <w:rPr>
                      <w:rFonts w:ascii="Noto Sans" w:eastAsia="Noto Sans" w:hAnsi="Noto Sans" w:cs="Noto Sans"/>
                      <w:b/>
                      <w:bCs/>
                      <w:color w:val="FFFFFF"/>
                      <w:kern w:val="0"/>
                      <w:sz w:val="56"/>
                      <w:szCs w:val="56"/>
                      <w:lang w:eastAsia="en-US"/>
                    </w:rPr>
                  </w:pPr>
                </w:p>
                <w:p w14:paraId="4DD977A8" w14:textId="77777777" w:rsidR="00633F20" w:rsidRDefault="00633F20"/>
                <w:p w14:paraId="2AD04338" w14:textId="77777777" w:rsidR="00633F20" w:rsidRPr="00806D92" w:rsidRDefault="00633F2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12AF975C" w14:textId="77777777" w:rsidR="00633F20" w:rsidRDefault="00633F20"/>
                <w:p w14:paraId="754E59FE" w14:textId="77777777" w:rsidR="00633F20" w:rsidRPr="00806D92" w:rsidRDefault="00633F2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9DF609B" w14:textId="77777777" w:rsidR="00633F20" w:rsidRPr="00806D92" w:rsidRDefault="00633F2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989F38C" w14:textId="77777777" w:rsidR="00633F20" w:rsidRPr="004146E9" w:rsidRDefault="00633F20" w:rsidP="004146E9">
                  <w:pPr>
                    <w:jc w:val="center"/>
                    <w:rPr>
                      <w:rFonts w:ascii="Noto Sans" w:eastAsia="Noto Sans" w:hAnsi="Noto Sans" w:cs="Noto Sans"/>
                      <w:b/>
                      <w:bCs/>
                      <w:color w:val="FFFFFF"/>
                      <w:kern w:val="0"/>
                      <w:sz w:val="56"/>
                      <w:szCs w:val="56"/>
                      <w:lang w:eastAsia="en-US"/>
                    </w:rPr>
                  </w:pPr>
                </w:p>
                <w:p w14:paraId="6C512882" w14:textId="77777777" w:rsidR="00633F20" w:rsidRDefault="00633F20"/>
                <w:p w14:paraId="008BFD97" w14:textId="77777777" w:rsidR="00633F20" w:rsidRPr="00806D92" w:rsidRDefault="00633F2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158C2ECC" w14:textId="77777777" w:rsidR="00633F20" w:rsidRDefault="00633F20"/>
                <w:p w14:paraId="3DEC10A4" w14:textId="77777777" w:rsidR="00633F20" w:rsidRPr="00806D92" w:rsidRDefault="00633F2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4474254" w14:textId="77777777" w:rsidR="00633F20" w:rsidRPr="00806D92" w:rsidRDefault="00633F2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CC84B1C" w14:textId="77777777" w:rsidR="00633F20" w:rsidRPr="004146E9" w:rsidRDefault="00633F20" w:rsidP="004146E9">
                  <w:pPr>
                    <w:jc w:val="center"/>
                    <w:rPr>
                      <w:rFonts w:ascii="Noto Sans" w:eastAsia="Noto Sans" w:hAnsi="Noto Sans" w:cs="Noto Sans"/>
                      <w:b/>
                      <w:bCs/>
                      <w:color w:val="FFFFFF"/>
                      <w:kern w:val="0"/>
                      <w:sz w:val="56"/>
                      <w:szCs w:val="56"/>
                      <w:lang w:eastAsia="en-US"/>
                    </w:rPr>
                  </w:pPr>
                </w:p>
              </w:txbxContent>
            </v:textbox>
          </v:shape>
        </w:pict>
      </w:r>
      <w:r>
        <w:rPr>
          <w:rFonts w:ascii="Noto Sans" w:eastAsia="Noto Sans" w:hAnsi="Noto Sans" w:cs="Noto Sans"/>
          <w:noProof/>
          <w:kern w:val="0"/>
          <w:sz w:val="22"/>
          <w:szCs w:val="22"/>
          <w:lang w:val="de-AT" w:eastAsia="de-AT"/>
        </w:rPr>
        <w:pict w14:anchorId="206F6C08">
          <v:shape id="Text Box 7" o:spid="_x0000_s1027" type="#_x0000_t202" style="position:absolute;left:0;text-align:left;margin-left:-77.65pt;margin-top:59.1pt;width:600.45pt;height:206pt;z-index:25167874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25E7C0EB" w14:textId="56E7E5CB" w:rsidR="00633F20" w:rsidRPr="00B41C46" w:rsidRDefault="00633F20" w:rsidP="00AB688F">
                  <w:pPr>
                    <w:spacing w:line="240" w:lineRule="auto"/>
                    <w:jc w:val="center"/>
                    <w:rPr>
                      <w:rFonts w:ascii="Noto Sans" w:eastAsia="Noto Sans" w:hAnsi="Noto Sans" w:cs="Noto Sans"/>
                      <w:b/>
                      <w:bCs/>
                      <w:color w:val="FFFFFF"/>
                      <w:kern w:val="0"/>
                      <w:sz w:val="56"/>
                      <w:szCs w:val="56"/>
                      <w:lang w:val="el-GR" w:eastAsia="en-US"/>
                    </w:rPr>
                  </w:pPr>
                  <w:r w:rsidRPr="00B41C46">
                    <w:rPr>
                      <w:rFonts w:ascii="Noto Sans" w:eastAsia="Noto Sans" w:hAnsi="Noto Sans" w:cs="Noto Sans"/>
                      <w:b/>
                      <w:color w:val="FFFFFF"/>
                      <w:kern w:val="0"/>
                      <w:sz w:val="56"/>
                      <w:szCs w:val="56"/>
                      <w:lang w:eastAsia="en-US"/>
                    </w:rPr>
                    <w:t>Y</w:t>
                  </w:r>
                  <w:r w:rsidRPr="00B41C46">
                    <w:rPr>
                      <w:rFonts w:ascii="Noto Sans" w:eastAsia="Noto Sans" w:hAnsi="Noto Sans" w:cs="Noto Sans"/>
                      <w:b/>
                      <w:color w:val="FFFFFF"/>
                      <w:kern w:val="0"/>
                      <w:sz w:val="56"/>
                      <w:szCs w:val="56"/>
                      <w:lang w:val="el-GR" w:eastAsia="en-US"/>
                    </w:rPr>
                    <w:t xml:space="preserve">ΛΙΚΟ ΕΚΠΑΙΔΕΥΣΗΣ </w:t>
                  </w:r>
                </w:p>
                <w:p w14:paraId="46E0C2D3" w14:textId="4ADE69A9" w:rsidR="00633F20" w:rsidRDefault="00633F20" w:rsidP="008C33B2">
                  <w:pPr>
                    <w:pStyle w:val="Heading1"/>
                    <w:widowControl w:val="0"/>
                    <w:numPr>
                      <w:ilvl w:val="0"/>
                      <w:numId w:val="0"/>
                    </w:numPr>
                    <w:autoSpaceDE w:val="0"/>
                    <w:autoSpaceDN w:val="0"/>
                    <w:spacing w:before="240" w:after="0" w:line="240" w:lineRule="auto"/>
                    <w:contextualSpacing w:val="0"/>
                    <w:jc w:val="center"/>
                    <w:rPr>
                      <w:rFonts w:ascii="NotoSans" w:eastAsia="Noto Sans" w:hAnsi="NotoSans" w:cs="Noto Sans"/>
                      <w:b w:val="0"/>
                      <w:bCs w:val="0"/>
                      <w:color w:val="FFFFFF"/>
                      <w:spacing w:val="16"/>
                      <w:kern w:val="0"/>
                      <w:sz w:val="48"/>
                      <w:szCs w:val="48"/>
                      <w:lang w:val="el-GR" w:eastAsia="en-US"/>
                    </w:rPr>
                  </w:pPr>
                  <w:r w:rsidRPr="00B41C46">
                    <w:rPr>
                      <w:rFonts w:ascii="NotoSans" w:eastAsia="Noto Sans" w:hAnsi="NotoSans" w:cs="Noto Sans"/>
                      <w:b w:val="0"/>
                      <w:bCs w:val="0"/>
                      <w:color w:val="FFFFFF"/>
                      <w:spacing w:val="16"/>
                      <w:kern w:val="0"/>
                      <w:sz w:val="48"/>
                      <w:szCs w:val="48"/>
                      <w:lang w:val="el-GR" w:eastAsia="en-US"/>
                    </w:rPr>
                    <w:t>4</w:t>
                  </w:r>
                  <w:r w:rsidRPr="00B41C46">
                    <w:rPr>
                      <w:rFonts w:ascii="NotoSans" w:eastAsia="Noto Sans" w:hAnsi="NotoSans" w:cs="Noto Sans"/>
                      <w:b w:val="0"/>
                      <w:bCs w:val="0"/>
                      <w:color w:val="FFFFFF"/>
                      <w:spacing w:val="16"/>
                      <w:kern w:val="0"/>
                      <w:sz w:val="48"/>
                      <w:szCs w:val="48"/>
                      <w:vertAlign w:val="superscript"/>
                      <w:lang w:val="el-GR" w:eastAsia="en-US"/>
                    </w:rPr>
                    <w:t>η</w:t>
                  </w:r>
                  <w:r w:rsidRPr="00B41C46">
                    <w:rPr>
                      <w:rFonts w:ascii="NotoSans" w:eastAsia="Noto Sans" w:hAnsi="NotoSans" w:cs="Noto Sans"/>
                      <w:b w:val="0"/>
                      <w:bCs w:val="0"/>
                      <w:color w:val="FFFFFF"/>
                      <w:spacing w:val="16"/>
                      <w:kern w:val="0"/>
                      <w:sz w:val="48"/>
                      <w:szCs w:val="48"/>
                      <w:lang w:val="el-GR" w:eastAsia="en-US"/>
                    </w:rPr>
                    <w:t xml:space="preserve"> </w:t>
                  </w:r>
                  <w:r w:rsidR="008C4940">
                    <w:rPr>
                      <w:rFonts w:ascii="NotoSans" w:eastAsia="Noto Sans" w:hAnsi="NotoSans" w:cs="Noto Sans"/>
                      <w:b w:val="0"/>
                      <w:bCs w:val="0"/>
                      <w:color w:val="FFFFFF"/>
                      <w:spacing w:val="16"/>
                      <w:kern w:val="0"/>
                      <w:sz w:val="48"/>
                      <w:szCs w:val="48"/>
                      <w:lang w:val="el-GR" w:eastAsia="en-US"/>
                    </w:rPr>
                    <w:t>Μαθησιακή</w:t>
                  </w:r>
                  <w:r w:rsidRPr="00B41C46">
                    <w:rPr>
                      <w:rFonts w:ascii="NotoSans" w:eastAsia="Noto Sans" w:hAnsi="NotoSans" w:cs="Noto Sans"/>
                      <w:b w:val="0"/>
                      <w:bCs w:val="0"/>
                      <w:color w:val="FFFFFF"/>
                      <w:spacing w:val="16"/>
                      <w:kern w:val="0"/>
                      <w:sz w:val="48"/>
                      <w:szCs w:val="48"/>
                      <w:lang w:val="el-GR" w:eastAsia="en-US"/>
                    </w:rPr>
                    <w:t xml:space="preserve"> </w:t>
                  </w:r>
                  <w:r>
                    <w:rPr>
                      <w:rFonts w:ascii="NotoSans" w:eastAsia="Noto Sans" w:hAnsi="NotoSans" w:cs="Noto Sans"/>
                      <w:b w:val="0"/>
                      <w:bCs w:val="0"/>
                      <w:color w:val="FFFFFF"/>
                      <w:spacing w:val="16"/>
                      <w:kern w:val="0"/>
                      <w:sz w:val="48"/>
                      <w:szCs w:val="48"/>
                      <w:lang w:val="el-GR" w:eastAsia="en-US"/>
                    </w:rPr>
                    <w:t>Ενότητα</w:t>
                  </w:r>
                </w:p>
                <w:p w14:paraId="703B40BA" w14:textId="77777777" w:rsidR="00385FD5" w:rsidRPr="00385FD5" w:rsidRDefault="00385FD5" w:rsidP="00385FD5">
                  <w:pPr>
                    <w:rPr>
                      <w:lang w:val="el-GR" w:eastAsia="en-US"/>
                    </w:rPr>
                  </w:pPr>
                </w:p>
                <w:p w14:paraId="379EEF1F" w14:textId="4C3EBAE8" w:rsidR="00633F20" w:rsidRPr="00385FD5" w:rsidRDefault="00633F20" w:rsidP="00385FD5">
                  <w:pPr>
                    <w:spacing w:after="160" w:line="240" w:lineRule="auto"/>
                    <w:ind w:left="720" w:right="28"/>
                    <w:contextualSpacing/>
                    <w:rPr>
                      <w:rFonts w:ascii="NotoSans" w:eastAsia="Noto Sans" w:hAnsi="NotoSans" w:cs="Noto Sans"/>
                      <w:color w:val="FFFFFF"/>
                      <w:spacing w:val="16"/>
                      <w:kern w:val="0"/>
                      <w:sz w:val="48"/>
                      <w:szCs w:val="48"/>
                      <w:lang w:val="el-GR" w:eastAsia="en-US"/>
                    </w:rPr>
                  </w:pPr>
                  <w:r w:rsidRPr="00385FD5">
                    <w:rPr>
                      <w:rFonts w:ascii="NotoSans" w:eastAsia="Noto Sans" w:hAnsi="NotoSans" w:cs="Noto Sans"/>
                      <w:color w:val="FFFFFF"/>
                      <w:spacing w:val="16"/>
                      <w:kern w:val="0"/>
                      <w:sz w:val="48"/>
                      <w:szCs w:val="48"/>
                      <w:lang w:val="el-GR" w:eastAsia="en-US"/>
                    </w:rPr>
                    <w:t>Μαθήματα 1</w:t>
                  </w:r>
                  <w:r w:rsidR="001511E6">
                    <w:rPr>
                      <w:rFonts w:ascii="NotoSans" w:eastAsia="Noto Sans" w:hAnsi="NotoSans" w:cs="Noto Sans"/>
                      <w:color w:val="FFFFFF"/>
                      <w:spacing w:val="16"/>
                      <w:kern w:val="0"/>
                      <w:sz w:val="48"/>
                      <w:szCs w:val="48"/>
                      <w:lang w:val="el-GR" w:eastAsia="en-US"/>
                    </w:rPr>
                    <w:t xml:space="preserve"> </w:t>
                  </w:r>
                  <w:r w:rsidRPr="00385FD5">
                    <w:rPr>
                      <w:rFonts w:ascii="NotoSans" w:eastAsia="Noto Sans" w:hAnsi="NotoSans" w:cs="Noto Sans"/>
                      <w:color w:val="FFFFFF"/>
                      <w:spacing w:val="16"/>
                      <w:kern w:val="0"/>
                      <w:sz w:val="48"/>
                      <w:szCs w:val="48"/>
                      <w:lang w:val="el-GR" w:eastAsia="en-US"/>
                    </w:rPr>
                    <w:t>&amp;</w:t>
                  </w:r>
                  <w:r w:rsidR="001511E6">
                    <w:rPr>
                      <w:rFonts w:ascii="NotoSans" w:eastAsia="Noto Sans" w:hAnsi="NotoSans" w:cs="Noto Sans"/>
                      <w:color w:val="FFFFFF"/>
                      <w:spacing w:val="16"/>
                      <w:kern w:val="0"/>
                      <w:sz w:val="48"/>
                      <w:szCs w:val="48"/>
                      <w:lang w:val="el-GR" w:eastAsia="en-US"/>
                    </w:rPr>
                    <w:t xml:space="preserve"> </w:t>
                  </w:r>
                  <w:r w:rsidRPr="00385FD5">
                    <w:rPr>
                      <w:rFonts w:ascii="NotoSans" w:eastAsia="Noto Sans" w:hAnsi="NotoSans" w:cs="Noto Sans"/>
                      <w:color w:val="FFFFFF"/>
                      <w:spacing w:val="16"/>
                      <w:kern w:val="0"/>
                      <w:sz w:val="48"/>
                      <w:szCs w:val="48"/>
                      <w:lang w:val="el-GR" w:eastAsia="en-US"/>
                    </w:rPr>
                    <w:t>2: Αξία της ενεργειακής απόδοσης του ξύλου ως δομικό υλικό και ξύλιν</w:t>
                  </w:r>
                  <w:r w:rsidR="007B089A" w:rsidRPr="00385FD5">
                    <w:rPr>
                      <w:rFonts w:ascii="NotoSans" w:eastAsia="Noto Sans" w:hAnsi="NotoSans" w:cs="Noto Sans"/>
                      <w:color w:val="FFFFFF"/>
                      <w:spacing w:val="16"/>
                      <w:kern w:val="0"/>
                      <w:sz w:val="48"/>
                      <w:szCs w:val="48"/>
                      <w:lang w:val="el-GR" w:eastAsia="en-US"/>
                    </w:rPr>
                    <w:t>ες</w:t>
                  </w:r>
                  <w:r w:rsidRPr="00385FD5">
                    <w:rPr>
                      <w:rFonts w:ascii="NotoSans" w:eastAsia="Noto Sans" w:hAnsi="NotoSans" w:cs="Noto Sans"/>
                      <w:color w:val="FFFFFF"/>
                      <w:spacing w:val="16"/>
                      <w:kern w:val="0"/>
                      <w:sz w:val="48"/>
                      <w:szCs w:val="48"/>
                      <w:lang w:val="el-GR" w:eastAsia="en-US"/>
                    </w:rPr>
                    <w:t xml:space="preserve"> κατασκευ</w:t>
                  </w:r>
                  <w:r w:rsidR="007B089A" w:rsidRPr="00385FD5">
                    <w:rPr>
                      <w:rFonts w:ascii="NotoSans" w:eastAsia="Noto Sans" w:hAnsi="NotoSans" w:cs="Noto Sans"/>
                      <w:color w:val="FFFFFF"/>
                      <w:spacing w:val="16"/>
                      <w:kern w:val="0"/>
                      <w:sz w:val="48"/>
                      <w:szCs w:val="48"/>
                      <w:lang w:val="el-GR" w:eastAsia="en-US"/>
                    </w:rPr>
                    <w:t>ές.</w:t>
                  </w:r>
                </w:p>
                <w:p w14:paraId="67484343" w14:textId="77777777" w:rsidR="00633F20" w:rsidRPr="00385FD5" w:rsidRDefault="00633F20" w:rsidP="00B73A35">
                  <w:pPr>
                    <w:spacing w:after="160" w:line="240" w:lineRule="auto"/>
                    <w:ind w:left="720" w:right="28"/>
                    <w:contextualSpacing/>
                    <w:rPr>
                      <w:rFonts w:ascii="NotoSans" w:eastAsia="Noto Sans" w:hAnsi="NotoSans" w:cs="Noto Sans"/>
                      <w:color w:val="FFFFFF"/>
                      <w:spacing w:val="16"/>
                      <w:kern w:val="0"/>
                      <w:sz w:val="48"/>
                      <w:szCs w:val="48"/>
                      <w:lang w:val="el-GR" w:eastAsia="en-US"/>
                    </w:rPr>
                  </w:pPr>
                </w:p>
                <w:p w14:paraId="5A495AB9" w14:textId="77777777" w:rsidR="00633F20" w:rsidRPr="00132425" w:rsidRDefault="00633F2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l-GR" w:eastAsia="en-US"/>
                    </w:rPr>
                  </w:pPr>
                </w:p>
                <w:p w14:paraId="4B2A4EF0" w14:textId="77777777" w:rsidR="00633F20" w:rsidRPr="00132425" w:rsidRDefault="00633F20">
                  <w:pPr>
                    <w:rPr>
                      <w:lang w:val="el-GR"/>
                    </w:rPr>
                  </w:pPr>
                </w:p>
                <w:p w14:paraId="31231DF6" w14:textId="77777777" w:rsidR="00633F20" w:rsidRDefault="00633F2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B4138DD" w14:textId="77777777" w:rsidR="00633F20" w:rsidRPr="004146E9" w:rsidRDefault="00633F2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02F4F9B" w14:textId="77777777" w:rsidR="00633F20" w:rsidRPr="004146E9" w:rsidRDefault="00633F2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0" w:name="_Toc56179380"/>
                  <w:bookmarkStart w:id="1" w:name="_Toc56179418"/>
                  <w:bookmarkStart w:id="2" w:name="_Toc58492285"/>
                  <w:bookmarkStart w:id="3" w:name="_Toc60646187"/>
                  <w:bookmarkStart w:id="4" w:name="_Toc60646255"/>
                  <w:bookmarkStart w:id="5" w:name="_Toc60647816"/>
                  <w:bookmarkStart w:id="6" w:name="_Toc62737173"/>
                  <w:bookmarkStart w:id="7" w:name="_Toc6523582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0"/>
                  <w:bookmarkEnd w:id="1"/>
                  <w:bookmarkEnd w:id="2"/>
                  <w:bookmarkEnd w:id="3"/>
                  <w:bookmarkEnd w:id="4"/>
                  <w:bookmarkEnd w:id="5"/>
                  <w:bookmarkEnd w:id="6"/>
                  <w:bookmarkEnd w:id="7"/>
                </w:p>
                <w:p w14:paraId="320D8E34" w14:textId="77777777" w:rsidR="00633F20" w:rsidRPr="00B81C82" w:rsidRDefault="00633F2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4D1530C4" w14:textId="77777777" w:rsidR="00633F20" w:rsidRPr="00B81C82" w:rsidRDefault="00633F2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40FCA931" w14:textId="77777777" w:rsidR="00633F20" w:rsidRDefault="00633F20"/>
                <w:p w14:paraId="37F39C69" w14:textId="77777777" w:rsidR="00633F20" w:rsidRDefault="00633F2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7C4394B" w14:textId="77777777" w:rsidR="00633F20" w:rsidRPr="004146E9" w:rsidRDefault="00633F2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5DD6C138" w14:textId="77777777" w:rsidR="00633F20" w:rsidRPr="004146E9" w:rsidRDefault="00633F2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 w:name="_Toc56179381"/>
                  <w:bookmarkStart w:id="9" w:name="_Toc56179419"/>
                  <w:bookmarkStart w:id="10" w:name="_Toc58492286"/>
                  <w:bookmarkStart w:id="11" w:name="_Toc60646188"/>
                  <w:bookmarkStart w:id="12" w:name="_Toc60646256"/>
                  <w:bookmarkStart w:id="13" w:name="_Toc60647817"/>
                  <w:bookmarkStart w:id="14" w:name="_Toc62737174"/>
                  <w:bookmarkStart w:id="15" w:name="_Toc6523582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
                  <w:bookmarkEnd w:id="9"/>
                  <w:bookmarkEnd w:id="10"/>
                  <w:bookmarkEnd w:id="11"/>
                  <w:bookmarkEnd w:id="12"/>
                  <w:bookmarkEnd w:id="13"/>
                  <w:bookmarkEnd w:id="14"/>
                  <w:bookmarkEnd w:id="15"/>
                </w:p>
                <w:p w14:paraId="12BF6C6B" w14:textId="77777777" w:rsidR="00633F20" w:rsidRPr="00B81C82" w:rsidRDefault="00633F2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4AF0E00" w14:textId="77777777" w:rsidR="00633F20" w:rsidRPr="00B81C82" w:rsidRDefault="00633F2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AB8FAA1" w14:textId="77777777" w:rsidR="00633F20" w:rsidRDefault="00633F20"/>
                <w:p w14:paraId="0573CA29" w14:textId="77777777" w:rsidR="00633F20" w:rsidRDefault="00633F2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61F27F0" w14:textId="77777777" w:rsidR="00633F20" w:rsidRPr="004146E9" w:rsidRDefault="00633F2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44C0000" w14:textId="77777777" w:rsidR="00633F20" w:rsidRPr="004146E9" w:rsidRDefault="00633F2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6" w:name="_Toc56179382"/>
                  <w:bookmarkStart w:id="17" w:name="_Toc56179420"/>
                  <w:bookmarkStart w:id="18" w:name="_Toc58492287"/>
                  <w:bookmarkStart w:id="19" w:name="_Toc60646189"/>
                  <w:bookmarkStart w:id="20" w:name="_Toc60646257"/>
                  <w:bookmarkStart w:id="21" w:name="_Toc60647818"/>
                  <w:bookmarkStart w:id="22" w:name="_Toc62737175"/>
                  <w:bookmarkStart w:id="23" w:name="_Toc6523582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6"/>
                  <w:bookmarkEnd w:id="17"/>
                  <w:bookmarkEnd w:id="18"/>
                  <w:bookmarkEnd w:id="19"/>
                  <w:bookmarkEnd w:id="20"/>
                  <w:bookmarkEnd w:id="21"/>
                  <w:bookmarkEnd w:id="22"/>
                  <w:bookmarkEnd w:id="23"/>
                </w:p>
                <w:p w14:paraId="62A8C35C" w14:textId="77777777" w:rsidR="00633F20" w:rsidRPr="00B81C82" w:rsidRDefault="00633F2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7F5B8592" w14:textId="77777777" w:rsidR="00633F20" w:rsidRPr="00B81C82" w:rsidRDefault="00633F2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75203A7B" w14:textId="77777777" w:rsidR="00633F20" w:rsidRDefault="00633F20"/>
                <w:p w14:paraId="7070780B" w14:textId="77777777" w:rsidR="00633F20" w:rsidRDefault="00633F2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5BA2579" w14:textId="77777777" w:rsidR="00633F20" w:rsidRPr="004146E9" w:rsidRDefault="00633F2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13C66F3" w14:textId="77777777" w:rsidR="00633F20" w:rsidRPr="004146E9" w:rsidRDefault="00633F2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4" w:name="_Toc56179383"/>
                  <w:bookmarkStart w:id="25" w:name="_Toc56179421"/>
                  <w:bookmarkStart w:id="26" w:name="_Toc58492288"/>
                  <w:bookmarkStart w:id="27" w:name="_Toc60646190"/>
                  <w:bookmarkStart w:id="28" w:name="_Toc60646258"/>
                  <w:bookmarkStart w:id="29" w:name="_Toc60647819"/>
                  <w:bookmarkStart w:id="30" w:name="_Toc62737176"/>
                  <w:bookmarkStart w:id="31" w:name="_Toc652358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4"/>
                  <w:bookmarkEnd w:id="25"/>
                  <w:bookmarkEnd w:id="26"/>
                  <w:bookmarkEnd w:id="27"/>
                  <w:bookmarkEnd w:id="28"/>
                  <w:bookmarkEnd w:id="29"/>
                  <w:bookmarkEnd w:id="30"/>
                  <w:bookmarkEnd w:id="31"/>
                </w:p>
                <w:p w14:paraId="354669DF" w14:textId="77777777" w:rsidR="00633F20" w:rsidRPr="00B81C82" w:rsidRDefault="00633F2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69585192" w14:textId="77777777" w:rsidR="00633F20" w:rsidRPr="00B81C82" w:rsidRDefault="00633F2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7C3E4BC4" w14:textId="77777777" w:rsidR="00633F20" w:rsidRDefault="00633F20"/>
                <w:p w14:paraId="7CED9676" w14:textId="77777777" w:rsidR="00633F20" w:rsidRDefault="00633F2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1B21B3D" w14:textId="77777777" w:rsidR="00633F20" w:rsidRPr="004146E9" w:rsidRDefault="00633F2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8CBBC10" w14:textId="77777777" w:rsidR="00633F20" w:rsidRPr="004146E9" w:rsidRDefault="00633F2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2" w:name="_Toc56179384"/>
                  <w:bookmarkStart w:id="33" w:name="_Toc56179422"/>
                  <w:bookmarkStart w:id="34" w:name="_Toc58492289"/>
                  <w:bookmarkStart w:id="35" w:name="_Toc60646191"/>
                  <w:bookmarkStart w:id="36" w:name="_Toc60646259"/>
                  <w:bookmarkStart w:id="37" w:name="_Toc60647820"/>
                  <w:bookmarkStart w:id="38" w:name="_Toc62737177"/>
                  <w:bookmarkStart w:id="39" w:name="_Toc652358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2"/>
                  <w:bookmarkEnd w:id="33"/>
                  <w:bookmarkEnd w:id="34"/>
                  <w:bookmarkEnd w:id="35"/>
                  <w:bookmarkEnd w:id="36"/>
                  <w:bookmarkEnd w:id="37"/>
                  <w:bookmarkEnd w:id="38"/>
                  <w:bookmarkEnd w:id="39"/>
                </w:p>
                <w:p w14:paraId="6AFAA7E6" w14:textId="77777777" w:rsidR="00633F20" w:rsidRPr="00B81C82" w:rsidRDefault="00633F2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D080696" w14:textId="77777777" w:rsidR="00633F20" w:rsidRPr="00B81C82" w:rsidRDefault="00633F2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27F16EDA" w14:textId="77777777" w:rsidR="00633F20" w:rsidRDefault="00633F20"/>
                <w:p w14:paraId="74366A2C" w14:textId="77777777" w:rsidR="00633F20" w:rsidRDefault="00633F2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6694170A" w14:textId="77777777" w:rsidR="00633F20" w:rsidRPr="004146E9" w:rsidRDefault="00633F2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5A44BA9D" w14:textId="77777777" w:rsidR="00633F20" w:rsidRPr="004146E9" w:rsidRDefault="00633F2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0" w:name="_Toc56078451"/>
                  <w:bookmarkStart w:id="41" w:name="_Toc56179385"/>
                  <w:bookmarkStart w:id="42" w:name="_Toc56179423"/>
                  <w:bookmarkStart w:id="43" w:name="_Toc58492290"/>
                  <w:bookmarkStart w:id="44" w:name="_Toc60646192"/>
                  <w:bookmarkStart w:id="45" w:name="_Toc60646260"/>
                  <w:bookmarkStart w:id="46" w:name="_Toc60647821"/>
                  <w:bookmarkStart w:id="47" w:name="_Toc62737178"/>
                  <w:bookmarkStart w:id="48" w:name="_Toc652358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0"/>
                  <w:bookmarkEnd w:id="41"/>
                  <w:bookmarkEnd w:id="42"/>
                  <w:bookmarkEnd w:id="43"/>
                  <w:bookmarkEnd w:id="44"/>
                  <w:bookmarkEnd w:id="45"/>
                  <w:bookmarkEnd w:id="46"/>
                  <w:bookmarkEnd w:id="47"/>
                  <w:bookmarkEnd w:id="48"/>
                </w:p>
                <w:p w14:paraId="19B80D07" w14:textId="77777777" w:rsidR="00633F20" w:rsidRPr="00B81C82" w:rsidRDefault="00633F2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44D87FEA" w14:textId="77777777" w:rsidR="00633F20" w:rsidRPr="00B81C82" w:rsidRDefault="00633F2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40AFFA97" w14:textId="77777777" w:rsidR="00633F20" w:rsidRDefault="00633F20"/>
                <w:p w14:paraId="3A2D50BE" w14:textId="77777777" w:rsidR="00633F20" w:rsidRDefault="00633F2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77F5359" w14:textId="77777777" w:rsidR="00633F20" w:rsidRPr="004146E9" w:rsidRDefault="00633F2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AAD84BA" w14:textId="77777777" w:rsidR="00633F20" w:rsidRPr="004146E9" w:rsidRDefault="00633F2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9" w:name="_Toc56078407"/>
                  <w:bookmarkStart w:id="50" w:name="_Toc56078452"/>
                  <w:bookmarkStart w:id="51" w:name="_Toc56179386"/>
                  <w:bookmarkStart w:id="52" w:name="_Toc56179424"/>
                  <w:bookmarkStart w:id="53" w:name="_Toc58492291"/>
                  <w:bookmarkStart w:id="54" w:name="_Toc60646193"/>
                  <w:bookmarkStart w:id="55" w:name="_Toc60646261"/>
                  <w:bookmarkStart w:id="56" w:name="_Toc60647822"/>
                  <w:bookmarkStart w:id="57" w:name="_Toc62737179"/>
                  <w:bookmarkStart w:id="58" w:name="_Toc652358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9"/>
                  <w:bookmarkEnd w:id="50"/>
                  <w:bookmarkEnd w:id="51"/>
                  <w:bookmarkEnd w:id="52"/>
                  <w:bookmarkEnd w:id="53"/>
                  <w:bookmarkEnd w:id="54"/>
                  <w:bookmarkEnd w:id="55"/>
                  <w:bookmarkEnd w:id="56"/>
                  <w:bookmarkEnd w:id="57"/>
                  <w:bookmarkEnd w:id="58"/>
                </w:p>
                <w:p w14:paraId="1DC9B61A" w14:textId="77777777" w:rsidR="00633F20" w:rsidRPr="00B81C82" w:rsidRDefault="00633F2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E5BD7D0" w14:textId="77777777" w:rsidR="00633F20" w:rsidRPr="00B81C82" w:rsidRDefault="00633F2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w:r>
      <w:r w:rsidR="00751754" w:rsidRPr="00E70DF7">
        <w:rPr>
          <w:rFonts w:ascii="Arial Narrow" w:hAnsi="Arial Narrow"/>
          <w:noProof/>
          <w:color w:val="000000" w:themeColor="text1"/>
          <w:sz w:val="22"/>
        </w:rPr>
        <w:br w:type="page"/>
      </w:r>
      <w:bookmarkStart w:id="59" w:name="_Toc39576256"/>
    </w:p>
    <w:bookmarkStart w:id="60" w:name="_Toc65235832" w:displacedByCustomXml="next"/>
    <w:bookmarkStart w:id="61" w:name="_Toc56179426"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bookmarkEnd w:id="61" w:displacedByCustomXml="prev"/>
        <w:bookmarkEnd w:id="60" w:displacedByCustomXml="prev"/>
        <w:p w14:paraId="57EF22D2" w14:textId="77777777" w:rsidR="00963656" w:rsidRDefault="003C08D3" w:rsidP="00EF0616">
          <w:pPr>
            <w:pStyle w:val="TOCHeading"/>
            <w:tabs>
              <w:tab w:val="right" w:leader="dot" w:pos="9017"/>
            </w:tabs>
            <w:ind w:left="360"/>
            <w:rPr>
              <w:noProof/>
            </w:rPr>
          </w:pPr>
          <w:r>
            <w:rPr>
              <w:lang w:val="el-GR"/>
            </w:rPr>
            <w:t>ΠΕΡΙΕΧΟΜΕΝΑ</w:t>
          </w:r>
          <w:r w:rsidR="004534A6">
            <w:fldChar w:fldCharType="begin"/>
          </w:r>
          <w:r w:rsidR="00EF0616">
            <w:instrText xml:space="preserve"> TOC \o "1-3" \h \z \u </w:instrText>
          </w:r>
          <w:r w:rsidR="004534A6">
            <w:fldChar w:fldCharType="separate"/>
          </w:r>
        </w:p>
        <w:p w14:paraId="0C17AFA7" w14:textId="77777777" w:rsidR="00963656" w:rsidRDefault="00422A0A">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5832" w:history="1">
            <w:r w:rsidR="00963656" w:rsidRPr="00D779D7">
              <w:rPr>
                <w:rStyle w:val="Hyperlink"/>
                <w:noProof/>
              </w:rPr>
              <w:t>1.</w:t>
            </w:r>
            <w:r w:rsidR="00963656">
              <w:rPr>
                <w:rFonts w:asciiTheme="minorHAnsi" w:eastAsiaTheme="minorEastAsia" w:hAnsiTheme="minorHAnsi"/>
                <w:noProof/>
                <w:kern w:val="0"/>
                <w:sz w:val="22"/>
                <w:szCs w:val="22"/>
                <w:lang w:val="es-ES" w:eastAsia="es-ES"/>
              </w:rPr>
              <w:tab/>
            </w:r>
            <w:r w:rsidR="003C08D3">
              <w:rPr>
                <w:rStyle w:val="Hyperlink"/>
                <w:noProof/>
                <w:lang w:val="el-GR"/>
              </w:rPr>
              <w:t>ΠΕΡΙΕΧΟΜΕΝΑ</w:t>
            </w:r>
            <w:r w:rsidR="00963656">
              <w:rPr>
                <w:noProof/>
                <w:webHidden/>
              </w:rPr>
              <w:tab/>
            </w:r>
            <w:r w:rsidR="004534A6">
              <w:rPr>
                <w:noProof/>
                <w:webHidden/>
              </w:rPr>
              <w:fldChar w:fldCharType="begin"/>
            </w:r>
            <w:r w:rsidR="00963656">
              <w:rPr>
                <w:noProof/>
                <w:webHidden/>
              </w:rPr>
              <w:instrText xml:space="preserve"> PAGEREF _Toc65235832 \h </w:instrText>
            </w:r>
            <w:r w:rsidR="004534A6">
              <w:rPr>
                <w:noProof/>
                <w:webHidden/>
              </w:rPr>
            </w:r>
            <w:r w:rsidR="004534A6">
              <w:rPr>
                <w:noProof/>
                <w:webHidden/>
              </w:rPr>
              <w:fldChar w:fldCharType="separate"/>
            </w:r>
            <w:r w:rsidR="00963656">
              <w:rPr>
                <w:noProof/>
                <w:webHidden/>
              </w:rPr>
              <w:t>1</w:t>
            </w:r>
            <w:r w:rsidR="004534A6">
              <w:rPr>
                <w:noProof/>
                <w:webHidden/>
              </w:rPr>
              <w:fldChar w:fldCharType="end"/>
            </w:r>
          </w:hyperlink>
        </w:p>
        <w:p w14:paraId="03BA5996" w14:textId="77777777" w:rsidR="00963656" w:rsidRDefault="00422A0A">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5833" w:history="1">
            <w:r w:rsidR="00963656" w:rsidRPr="00D779D7">
              <w:rPr>
                <w:rStyle w:val="Hyperlink"/>
                <w:noProof/>
              </w:rPr>
              <w:t>2.</w:t>
            </w:r>
            <w:r w:rsidR="00963656">
              <w:rPr>
                <w:rFonts w:asciiTheme="minorHAnsi" w:eastAsiaTheme="minorEastAsia" w:hAnsiTheme="minorHAnsi"/>
                <w:noProof/>
                <w:kern w:val="0"/>
                <w:sz w:val="22"/>
                <w:szCs w:val="22"/>
                <w:lang w:val="es-ES" w:eastAsia="es-ES"/>
              </w:rPr>
              <w:tab/>
            </w:r>
            <w:r w:rsidR="003C08D3">
              <w:rPr>
                <w:rStyle w:val="Hyperlink"/>
                <w:noProof/>
                <w:lang w:val="el-GR"/>
              </w:rPr>
              <w:t>ΕΙΣΑΓΩΓΙΚΗ</w:t>
            </w:r>
            <w:r w:rsidR="003C08D3">
              <w:rPr>
                <w:rStyle w:val="Hyperlink"/>
                <w:noProof/>
              </w:rPr>
              <w:t xml:space="preserve"> </w:t>
            </w:r>
            <w:r w:rsidR="003C08D3">
              <w:rPr>
                <w:rStyle w:val="Hyperlink"/>
                <w:noProof/>
                <w:lang w:val="el-GR"/>
              </w:rPr>
              <w:t>ΠΑΡΑΓΡΑΦΟΣ</w:t>
            </w:r>
            <w:r w:rsidR="00963656">
              <w:rPr>
                <w:noProof/>
                <w:webHidden/>
              </w:rPr>
              <w:tab/>
            </w:r>
            <w:r w:rsidR="004534A6">
              <w:rPr>
                <w:noProof/>
                <w:webHidden/>
              </w:rPr>
              <w:fldChar w:fldCharType="begin"/>
            </w:r>
            <w:r w:rsidR="00963656">
              <w:rPr>
                <w:noProof/>
                <w:webHidden/>
              </w:rPr>
              <w:instrText xml:space="preserve"> PAGEREF _Toc65235833 \h </w:instrText>
            </w:r>
            <w:r w:rsidR="004534A6">
              <w:rPr>
                <w:noProof/>
                <w:webHidden/>
              </w:rPr>
            </w:r>
            <w:r w:rsidR="004534A6">
              <w:rPr>
                <w:noProof/>
                <w:webHidden/>
              </w:rPr>
              <w:fldChar w:fldCharType="separate"/>
            </w:r>
            <w:r w:rsidR="00963656">
              <w:rPr>
                <w:noProof/>
                <w:webHidden/>
              </w:rPr>
              <w:t>2</w:t>
            </w:r>
            <w:r w:rsidR="004534A6">
              <w:rPr>
                <w:noProof/>
                <w:webHidden/>
              </w:rPr>
              <w:fldChar w:fldCharType="end"/>
            </w:r>
          </w:hyperlink>
        </w:p>
        <w:p w14:paraId="1F0B80A6" w14:textId="77777777" w:rsidR="00963656" w:rsidRDefault="00422A0A">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5834" w:history="1">
            <w:r w:rsidR="00963656" w:rsidRPr="00D779D7">
              <w:rPr>
                <w:rStyle w:val="Hyperlink"/>
                <w:noProof/>
              </w:rPr>
              <w:t>3.</w:t>
            </w:r>
            <w:r w:rsidR="00963656">
              <w:rPr>
                <w:rFonts w:asciiTheme="minorHAnsi" w:eastAsiaTheme="minorEastAsia" w:hAnsiTheme="minorHAnsi"/>
                <w:noProof/>
                <w:kern w:val="0"/>
                <w:sz w:val="22"/>
                <w:szCs w:val="22"/>
                <w:lang w:val="es-ES" w:eastAsia="es-ES"/>
              </w:rPr>
              <w:tab/>
            </w:r>
            <w:r w:rsidR="003C08D3">
              <w:rPr>
                <w:rStyle w:val="Hyperlink"/>
                <w:noProof/>
                <w:lang w:val="el-GR"/>
              </w:rPr>
              <w:t>ΤΑ ΞΥΛΙΝΑ ΚΤΗΡΙΑ</w:t>
            </w:r>
            <w:r w:rsidR="00963656" w:rsidRPr="00D779D7">
              <w:rPr>
                <w:rStyle w:val="Hyperlink"/>
                <w:noProof/>
              </w:rPr>
              <w:t xml:space="preserve"> </w:t>
            </w:r>
            <w:r w:rsidR="003C08D3">
              <w:rPr>
                <w:rStyle w:val="Hyperlink"/>
                <w:noProof/>
                <w:lang w:val="el-GR"/>
              </w:rPr>
              <w:t>ΚΑΙ Η ΣΥΜΠΕΡΙΦΟΡΑ ΤΟΥΣ ΣΧΕΤΙΚΑ ΜΕ ΤΗΝ ΕΝΕΡΓΕΙΑΚΗ ΑΠΟΔΟΣΗ</w:t>
            </w:r>
            <w:r w:rsidR="00963656" w:rsidRPr="00D779D7">
              <w:rPr>
                <w:rStyle w:val="Hyperlink"/>
                <w:noProof/>
              </w:rPr>
              <w:t>.</w:t>
            </w:r>
            <w:r w:rsidR="00963656">
              <w:rPr>
                <w:noProof/>
                <w:webHidden/>
              </w:rPr>
              <w:tab/>
            </w:r>
            <w:r w:rsidR="004534A6">
              <w:rPr>
                <w:noProof/>
                <w:webHidden/>
              </w:rPr>
              <w:fldChar w:fldCharType="begin"/>
            </w:r>
            <w:r w:rsidR="00963656">
              <w:rPr>
                <w:noProof/>
                <w:webHidden/>
              </w:rPr>
              <w:instrText xml:space="preserve"> PAGEREF _Toc65235834 \h </w:instrText>
            </w:r>
            <w:r w:rsidR="004534A6">
              <w:rPr>
                <w:noProof/>
                <w:webHidden/>
              </w:rPr>
            </w:r>
            <w:r w:rsidR="004534A6">
              <w:rPr>
                <w:noProof/>
                <w:webHidden/>
              </w:rPr>
              <w:fldChar w:fldCharType="separate"/>
            </w:r>
            <w:r w:rsidR="00963656">
              <w:rPr>
                <w:noProof/>
                <w:webHidden/>
              </w:rPr>
              <w:t>3</w:t>
            </w:r>
            <w:r w:rsidR="004534A6">
              <w:rPr>
                <w:noProof/>
                <w:webHidden/>
              </w:rPr>
              <w:fldChar w:fldCharType="end"/>
            </w:r>
          </w:hyperlink>
        </w:p>
        <w:p w14:paraId="175319C7" w14:textId="77777777" w:rsidR="00963656" w:rsidRDefault="00422A0A">
          <w:pPr>
            <w:pStyle w:val="TOC2"/>
            <w:rPr>
              <w:rFonts w:asciiTheme="minorHAnsi" w:eastAsiaTheme="minorEastAsia" w:hAnsiTheme="minorHAnsi"/>
              <w:noProof/>
              <w:kern w:val="0"/>
              <w:sz w:val="22"/>
              <w:szCs w:val="22"/>
              <w:lang w:val="es-ES" w:eastAsia="es-ES"/>
            </w:rPr>
          </w:pPr>
          <w:hyperlink w:anchor="_Toc65235835" w:history="1">
            <w:r w:rsidR="00963656" w:rsidRPr="00D779D7">
              <w:rPr>
                <w:rStyle w:val="Hyperlink"/>
                <w:noProof/>
              </w:rPr>
              <w:t>3.1.</w:t>
            </w:r>
            <w:r w:rsidR="00963656">
              <w:rPr>
                <w:rFonts w:asciiTheme="minorHAnsi" w:eastAsiaTheme="minorEastAsia" w:hAnsiTheme="minorHAnsi"/>
                <w:noProof/>
                <w:kern w:val="0"/>
                <w:sz w:val="22"/>
                <w:szCs w:val="22"/>
                <w:lang w:val="es-ES" w:eastAsia="es-ES"/>
              </w:rPr>
              <w:tab/>
            </w:r>
            <w:r w:rsidR="00F86985">
              <w:rPr>
                <w:rStyle w:val="Hyperlink"/>
                <w:noProof/>
                <w:lang w:val="el-GR"/>
              </w:rPr>
              <w:t>ΑΡΧΕΣ ΘΕΡΜΙΚΗΣ ΔΙΑ</w:t>
            </w:r>
            <w:r w:rsidR="003C08D3">
              <w:rPr>
                <w:rStyle w:val="Hyperlink"/>
                <w:noProof/>
                <w:lang w:val="el-GR"/>
              </w:rPr>
              <w:t>ΠΕΡΑΤΟΤΗΤΑΣ</w:t>
            </w:r>
            <w:r w:rsidR="00963656" w:rsidRPr="00D779D7">
              <w:rPr>
                <w:rStyle w:val="Hyperlink"/>
                <w:noProof/>
              </w:rPr>
              <w:t>.</w:t>
            </w:r>
            <w:r w:rsidR="00963656">
              <w:rPr>
                <w:noProof/>
                <w:webHidden/>
              </w:rPr>
              <w:tab/>
            </w:r>
            <w:r w:rsidR="004534A6">
              <w:rPr>
                <w:noProof/>
                <w:webHidden/>
              </w:rPr>
              <w:fldChar w:fldCharType="begin"/>
            </w:r>
            <w:r w:rsidR="00963656">
              <w:rPr>
                <w:noProof/>
                <w:webHidden/>
              </w:rPr>
              <w:instrText xml:space="preserve"> PAGEREF _Toc65235835 \h </w:instrText>
            </w:r>
            <w:r w:rsidR="004534A6">
              <w:rPr>
                <w:noProof/>
                <w:webHidden/>
              </w:rPr>
            </w:r>
            <w:r w:rsidR="004534A6">
              <w:rPr>
                <w:noProof/>
                <w:webHidden/>
              </w:rPr>
              <w:fldChar w:fldCharType="separate"/>
            </w:r>
            <w:r w:rsidR="00963656">
              <w:rPr>
                <w:noProof/>
                <w:webHidden/>
              </w:rPr>
              <w:t>3</w:t>
            </w:r>
            <w:r w:rsidR="004534A6">
              <w:rPr>
                <w:noProof/>
                <w:webHidden/>
              </w:rPr>
              <w:fldChar w:fldCharType="end"/>
            </w:r>
          </w:hyperlink>
        </w:p>
        <w:p w14:paraId="6A10A6FB" w14:textId="77777777" w:rsidR="00963656" w:rsidRDefault="00422A0A">
          <w:pPr>
            <w:pStyle w:val="TOC2"/>
            <w:rPr>
              <w:rFonts w:asciiTheme="minorHAnsi" w:eastAsiaTheme="minorEastAsia" w:hAnsiTheme="minorHAnsi"/>
              <w:noProof/>
              <w:kern w:val="0"/>
              <w:sz w:val="22"/>
              <w:szCs w:val="22"/>
              <w:lang w:val="es-ES" w:eastAsia="es-ES"/>
            </w:rPr>
          </w:pPr>
          <w:hyperlink w:anchor="_Toc65235836" w:history="1">
            <w:r w:rsidR="00963656" w:rsidRPr="00D779D7">
              <w:rPr>
                <w:rStyle w:val="Hyperlink"/>
                <w:noProof/>
              </w:rPr>
              <w:t>3.2.</w:t>
            </w:r>
            <w:r w:rsidR="00963656">
              <w:rPr>
                <w:rFonts w:asciiTheme="minorHAnsi" w:eastAsiaTheme="minorEastAsia" w:hAnsiTheme="minorHAnsi"/>
                <w:noProof/>
                <w:kern w:val="0"/>
                <w:sz w:val="22"/>
                <w:szCs w:val="22"/>
                <w:lang w:val="es-ES" w:eastAsia="es-ES"/>
              </w:rPr>
              <w:tab/>
            </w:r>
            <w:r w:rsidR="003C08D3">
              <w:rPr>
                <w:rStyle w:val="Hyperlink"/>
                <w:noProof/>
                <w:lang w:val="el-GR"/>
              </w:rPr>
              <w:t>ΘΕΡΜΙΚΗ ΜΟΝΩΣΗ</w:t>
            </w:r>
            <w:r w:rsidR="00963656">
              <w:rPr>
                <w:noProof/>
                <w:webHidden/>
              </w:rPr>
              <w:tab/>
            </w:r>
            <w:r w:rsidR="004534A6">
              <w:rPr>
                <w:noProof/>
                <w:webHidden/>
              </w:rPr>
              <w:fldChar w:fldCharType="begin"/>
            </w:r>
            <w:r w:rsidR="00963656">
              <w:rPr>
                <w:noProof/>
                <w:webHidden/>
              </w:rPr>
              <w:instrText xml:space="preserve"> PAGEREF _Toc65235836 \h </w:instrText>
            </w:r>
            <w:r w:rsidR="004534A6">
              <w:rPr>
                <w:noProof/>
                <w:webHidden/>
              </w:rPr>
            </w:r>
            <w:r w:rsidR="004534A6">
              <w:rPr>
                <w:noProof/>
                <w:webHidden/>
              </w:rPr>
              <w:fldChar w:fldCharType="separate"/>
            </w:r>
            <w:r w:rsidR="00963656">
              <w:rPr>
                <w:noProof/>
                <w:webHidden/>
              </w:rPr>
              <w:t>8</w:t>
            </w:r>
            <w:r w:rsidR="004534A6">
              <w:rPr>
                <w:noProof/>
                <w:webHidden/>
              </w:rPr>
              <w:fldChar w:fldCharType="end"/>
            </w:r>
          </w:hyperlink>
        </w:p>
        <w:p w14:paraId="1BE2D429" w14:textId="77777777" w:rsidR="00963656" w:rsidRDefault="00422A0A">
          <w:pPr>
            <w:pStyle w:val="TOC2"/>
            <w:rPr>
              <w:rFonts w:asciiTheme="minorHAnsi" w:eastAsiaTheme="minorEastAsia" w:hAnsiTheme="minorHAnsi"/>
              <w:noProof/>
              <w:kern w:val="0"/>
              <w:sz w:val="22"/>
              <w:szCs w:val="22"/>
              <w:lang w:val="es-ES" w:eastAsia="es-ES"/>
            </w:rPr>
          </w:pPr>
          <w:hyperlink w:anchor="_Toc65235837" w:history="1">
            <w:r w:rsidR="00963656" w:rsidRPr="00D779D7">
              <w:rPr>
                <w:rStyle w:val="Hyperlink"/>
                <w:noProof/>
              </w:rPr>
              <w:t>3.3.</w:t>
            </w:r>
            <w:r w:rsidR="00963656">
              <w:rPr>
                <w:rFonts w:asciiTheme="minorHAnsi" w:eastAsiaTheme="minorEastAsia" w:hAnsiTheme="minorHAnsi"/>
                <w:noProof/>
                <w:kern w:val="0"/>
                <w:sz w:val="22"/>
                <w:szCs w:val="22"/>
                <w:lang w:val="es-ES" w:eastAsia="es-ES"/>
              </w:rPr>
              <w:tab/>
            </w:r>
            <w:r w:rsidR="003C08D3">
              <w:rPr>
                <w:rStyle w:val="Hyperlink"/>
                <w:noProof/>
                <w:lang w:val="el-GR"/>
              </w:rPr>
              <w:t>ΘΕΡΜΙΚΕΣ ΓΕΦΥΡΕΣ</w:t>
            </w:r>
            <w:r w:rsidR="00963656">
              <w:rPr>
                <w:noProof/>
                <w:webHidden/>
              </w:rPr>
              <w:tab/>
            </w:r>
            <w:r w:rsidR="004534A6">
              <w:rPr>
                <w:noProof/>
                <w:webHidden/>
              </w:rPr>
              <w:fldChar w:fldCharType="begin"/>
            </w:r>
            <w:r w:rsidR="00963656">
              <w:rPr>
                <w:noProof/>
                <w:webHidden/>
              </w:rPr>
              <w:instrText xml:space="preserve"> PAGEREF _Toc65235837 \h </w:instrText>
            </w:r>
            <w:r w:rsidR="004534A6">
              <w:rPr>
                <w:noProof/>
                <w:webHidden/>
              </w:rPr>
            </w:r>
            <w:r w:rsidR="004534A6">
              <w:rPr>
                <w:noProof/>
                <w:webHidden/>
              </w:rPr>
              <w:fldChar w:fldCharType="separate"/>
            </w:r>
            <w:r w:rsidR="00963656">
              <w:rPr>
                <w:noProof/>
                <w:webHidden/>
              </w:rPr>
              <w:t>17</w:t>
            </w:r>
            <w:r w:rsidR="004534A6">
              <w:rPr>
                <w:noProof/>
                <w:webHidden/>
              </w:rPr>
              <w:fldChar w:fldCharType="end"/>
            </w:r>
          </w:hyperlink>
        </w:p>
        <w:p w14:paraId="67F1EEBA" w14:textId="77777777" w:rsidR="00963656" w:rsidRDefault="00422A0A">
          <w:pPr>
            <w:pStyle w:val="TOC2"/>
            <w:rPr>
              <w:rFonts w:asciiTheme="minorHAnsi" w:eastAsiaTheme="minorEastAsia" w:hAnsiTheme="minorHAnsi"/>
              <w:noProof/>
              <w:kern w:val="0"/>
              <w:sz w:val="22"/>
              <w:szCs w:val="22"/>
              <w:lang w:val="es-ES" w:eastAsia="es-ES"/>
            </w:rPr>
          </w:pPr>
          <w:hyperlink w:anchor="_Toc65235838" w:history="1">
            <w:r w:rsidR="00963656" w:rsidRPr="00D779D7">
              <w:rPr>
                <w:rStyle w:val="Hyperlink"/>
                <w:noProof/>
              </w:rPr>
              <w:t>3.4.</w:t>
            </w:r>
            <w:r w:rsidR="00963656">
              <w:rPr>
                <w:rFonts w:asciiTheme="minorHAnsi" w:eastAsiaTheme="minorEastAsia" w:hAnsiTheme="minorHAnsi"/>
                <w:noProof/>
                <w:kern w:val="0"/>
                <w:sz w:val="22"/>
                <w:szCs w:val="22"/>
                <w:lang w:val="es-ES" w:eastAsia="es-ES"/>
              </w:rPr>
              <w:tab/>
            </w:r>
            <w:r w:rsidR="003C08D3">
              <w:rPr>
                <w:rStyle w:val="Hyperlink"/>
                <w:noProof/>
                <w:lang w:val="el-GR"/>
              </w:rPr>
              <w:t>ΠΙΣΤΟΠΟΙΗΤΙΚΑ ΕΝΕΡΓΕΙΑΚΗΣ ΑΠΟΔΟΣΗΣ</w:t>
            </w:r>
            <w:r w:rsidR="00963656">
              <w:rPr>
                <w:noProof/>
                <w:webHidden/>
              </w:rPr>
              <w:tab/>
            </w:r>
            <w:r w:rsidR="004534A6">
              <w:rPr>
                <w:noProof/>
                <w:webHidden/>
              </w:rPr>
              <w:fldChar w:fldCharType="begin"/>
            </w:r>
            <w:r w:rsidR="00963656">
              <w:rPr>
                <w:noProof/>
                <w:webHidden/>
              </w:rPr>
              <w:instrText xml:space="preserve"> PAGEREF _Toc65235838 \h </w:instrText>
            </w:r>
            <w:r w:rsidR="004534A6">
              <w:rPr>
                <w:noProof/>
                <w:webHidden/>
              </w:rPr>
            </w:r>
            <w:r w:rsidR="004534A6">
              <w:rPr>
                <w:noProof/>
                <w:webHidden/>
              </w:rPr>
              <w:fldChar w:fldCharType="separate"/>
            </w:r>
            <w:r w:rsidR="00963656">
              <w:rPr>
                <w:noProof/>
                <w:webHidden/>
              </w:rPr>
              <w:t>23</w:t>
            </w:r>
            <w:r w:rsidR="004534A6">
              <w:rPr>
                <w:noProof/>
                <w:webHidden/>
              </w:rPr>
              <w:fldChar w:fldCharType="end"/>
            </w:r>
          </w:hyperlink>
        </w:p>
        <w:p w14:paraId="47603A80" w14:textId="77777777" w:rsidR="00963656" w:rsidRDefault="00422A0A">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5839" w:history="1">
            <w:r w:rsidR="00963656" w:rsidRPr="00D779D7">
              <w:rPr>
                <w:rStyle w:val="Hyperlink"/>
                <w:noProof/>
              </w:rPr>
              <w:t>4.</w:t>
            </w:r>
            <w:r w:rsidR="00963656">
              <w:rPr>
                <w:rFonts w:asciiTheme="minorHAnsi" w:eastAsiaTheme="minorEastAsia" w:hAnsiTheme="minorHAnsi"/>
                <w:noProof/>
                <w:kern w:val="0"/>
                <w:sz w:val="22"/>
                <w:szCs w:val="22"/>
                <w:lang w:val="es-ES" w:eastAsia="es-ES"/>
              </w:rPr>
              <w:tab/>
            </w:r>
            <w:r w:rsidR="003C08D3">
              <w:rPr>
                <w:rStyle w:val="Hyperlink"/>
                <w:noProof/>
                <w:lang w:val="el-GR"/>
              </w:rPr>
              <w:t>ΕΠΙΔΡΑΣΗ</w:t>
            </w:r>
            <w:r w:rsidR="008060CC">
              <w:rPr>
                <w:rStyle w:val="Hyperlink"/>
                <w:noProof/>
                <w:lang w:val="el-GR"/>
              </w:rPr>
              <w:t xml:space="preserve"> ΤΟΥ ΚΛΙΜΑΤΟΣ</w:t>
            </w:r>
            <w:r w:rsidR="003C08D3">
              <w:rPr>
                <w:rStyle w:val="Hyperlink"/>
                <w:noProof/>
                <w:lang w:val="el-GR"/>
              </w:rPr>
              <w:t xml:space="preserve"> ΣΤΑ ΞΥΛΙΝΑ ΚΤΗΡΙΑ</w:t>
            </w:r>
            <w:r w:rsidR="00963656">
              <w:rPr>
                <w:noProof/>
                <w:webHidden/>
              </w:rPr>
              <w:tab/>
            </w:r>
            <w:r w:rsidR="004534A6">
              <w:rPr>
                <w:noProof/>
                <w:webHidden/>
              </w:rPr>
              <w:fldChar w:fldCharType="begin"/>
            </w:r>
            <w:r w:rsidR="00963656">
              <w:rPr>
                <w:noProof/>
                <w:webHidden/>
              </w:rPr>
              <w:instrText xml:space="preserve"> PAGEREF _Toc65235839 \h </w:instrText>
            </w:r>
            <w:r w:rsidR="004534A6">
              <w:rPr>
                <w:noProof/>
                <w:webHidden/>
              </w:rPr>
            </w:r>
            <w:r w:rsidR="004534A6">
              <w:rPr>
                <w:noProof/>
                <w:webHidden/>
              </w:rPr>
              <w:fldChar w:fldCharType="separate"/>
            </w:r>
            <w:r w:rsidR="00963656">
              <w:rPr>
                <w:noProof/>
                <w:webHidden/>
              </w:rPr>
              <w:t>26</w:t>
            </w:r>
            <w:r w:rsidR="004534A6">
              <w:rPr>
                <w:noProof/>
                <w:webHidden/>
              </w:rPr>
              <w:fldChar w:fldCharType="end"/>
            </w:r>
          </w:hyperlink>
        </w:p>
        <w:p w14:paraId="51B10DAD" w14:textId="77777777" w:rsidR="00963656" w:rsidRDefault="00422A0A">
          <w:pPr>
            <w:pStyle w:val="TOC2"/>
            <w:rPr>
              <w:rFonts w:asciiTheme="minorHAnsi" w:eastAsiaTheme="minorEastAsia" w:hAnsiTheme="minorHAnsi"/>
              <w:noProof/>
              <w:kern w:val="0"/>
              <w:sz w:val="22"/>
              <w:szCs w:val="22"/>
              <w:lang w:val="es-ES" w:eastAsia="es-ES"/>
            </w:rPr>
          </w:pPr>
          <w:hyperlink w:anchor="_Toc65235840" w:history="1">
            <w:r w:rsidR="00963656" w:rsidRPr="00D779D7">
              <w:rPr>
                <w:rStyle w:val="Hyperlink"/>
                <w:noProof/>
              </w:rPr>
              <w:t>4.1.</w:t>
            </w:r>
            <w:r w:rsidR="00963656">
              <w:rPr>
                <w:rFonts w:asciiTheme="minorHAnsi" w:eastAsiaTheme="minorEastAsia" w:hAnsiTheme="minorHAnsi"/>
                <w:noProof/>
                <w:kern w:val="0"/>
                <w:sz w:val="22"/>
                <w:szCs w:val="22"/>
                <w:lang w:val="es-ES" w:eastAsia="es-ES"/>
              </w:rPr>
              <w:tab/>
            </w:r>
            <w:r w:rsidR="003C08D3" w:rsidRPr="003C08D3">
              <w:rPr>
                <w:rStyle w:val="Hyperlink"/>
                <w:noProof/>
              </w:rPr>
              <w:t xml:space="preserve">ΕΠΙΔΡΑΣΗ </w:t>
            </w:r>
            <w:r w:rsidR="009D66EF">
              <w:rPr>
                <w:rStyle w:val="Hyperlink"/>
                <w:noProof/>
                <w:lang w:val="el-GR"/>
              </w:rPr>
              <w:t xml:space="preserve">ΤΟΥ ΚΛΙΜΑΤΟΣ </w:t>
            </w:r>
            <w:r w:rsidR="003C08D3" w:rsidRPr="003C08D3">
              <w:rPr>
                <w:rStyle w:val="Hyperlink"/>
                <w:noProof/>
              </w:rPr>
              <w:t>ΣΤΑ ΞΥΛΙΝΑ ΚΤΗΡΙΑ</w:t>
            </w:r>
            <w:r w:rsidR="00963656">
              <w:rPr>
                <w:noProof/>
                <w:webHidden/>
              </w:rPr>
              <w:tab/>
            </w:r>
            <w:r w:rsidR="004534A6">
              <w:rPr>
                <w:noProof/>
                <w:webHidden/>
              </w:rPr>
              <w:fldChar w:fldCharType="begin"/>
            </w:r>
            <w:r w:rsidR="00963656">
              <w:rPr>
                <w:noProof/>
                <w:webHidden/>
              </w:rPr>
              <w:instrText xml:space="preserve"> PAGEREF _Toc65235840 \h </w:instrText>
            </w:r>
            <w:r w:rsidR="004534A6">
              <w:rPr>
                <w:noProof/>
                <w:webHidden/>
              </w:rPr>
            </w:r>
            <w:r w:rsidR="004534A6">
              <w:rPr>
                <w:noProof/>
                <w:webHidden/>
              </w:rPr>
              <w:fldChar w:fldCharType="separate"/>
            </w:r>
            <w:r w:rsidR="00963656">
              <w:rPr>
                <w:noProof/>
                <w:webHidden/>
              </w:rPr>
              <w:t>26</w:t>
            </w:r>
            <w:r w:rsidR="004534A6">
              <w:rPr>
                <w:noProof/>
                <w:webHidden/>
              </w:rPr>
              <w:fldChar w:fldCharType="end"/>
            </w:r>
          </w:hyperlink>
        </w:p>
        <w:p w14:paraId="10668323" w14:textId="77777777" w:rsidR="00963656" w:rsidRDefault="00422A0A">
          <w:pPr>
            <w:pStyle w:val="TOC2"/>
            <w:rPr>
              <w:rFonts w:asciiTheme="minorHAnsi" w:eastAsiaTheme="minorEastAsia" w:hAnsiTheme="minorHAnsi"/>
              <w:noProof/>
              <w:kern w:val="0"/>
              <w:sz w:val="22"/>
              <w:szCs w:val="22"/>
              <w:lang w:val="es-ES" w:eastAsia="es-ES"/>
            </w:rPr>
          </w:pPr>
          <w:hyperlink w:anchor="_Toc65235841" w:history="1">
            <w:r w:rsidR="00963656" w:rsidRPr="00D779D7">
              <w:rPr>
                <w:rStyle w:val="Hyperlink"/>
                <w:noProof/>
              </w:rPr>
              <w:t>4.2.</w:t>
            </w:r>
            <w:r w:rsidR="009D66EF">
              <w:rPr>
                <w:rStyle w:val="Hyperlink"/>
                <w:noProof/>
                <w:lang w:val="el-GR"/>
              </w:rPr>
              <w:t xml:space="preserve">  </w:t>
            </w:r>
            <w:r w:rsidR="003C08D3">
              <w:rPr>
                <w:rStyle w:val="Hyperlink"/>
                <w:noProof/>
                <w:lang w:val="el-GR"/>
              </w:rPr>
              <w:t>ΕΠΙΔΡΑΣΗ ΤΗΣ ΧΡΗΣΗΣ ΞΥΛΟΥ ΣΤΟ ΠΕΡΙΒΑΛΛΟΝ</w:t>
            </w:r>
            <w:r w:rsidR="00963656">
              <w:rPr>
                <w:noProof/>
                <w:webHidden/>
              </w:rPr>
              <w:tab/>
            </w:r>
            <w:r w:rsidR="004534A6">
              <w:rPr>
                <w:noProof/>
                <w:webHidden/>
              </w:rPr>
              <w:fldChar w:fldCharType="begin"/>
            </w:r>
            <w:r w:rsidR="00963656">
              <w:rPr>
                <w:noProof/>
                <w:webHidden/>
              </w:rPr>
              <w:instrText xml:space="preserve"> PAGEREF _Toc65235841 \h </w:instrText>
            </w:r>
            <w:r w:rsidR="004534A6">
              <w:rPr>
                <w:noProof/>
                <w:webHidden/>
              </w:rPr>
            </w:r>
            <w:r w:rsidR="004534A6">
              <w:rPr>
                <w:noProof/>
                <w:webHidden/>
              </w:rPr>
              <w:fldChar w:fldCharType="separate"/>
            </w:r>
            <w:r w:rsidR="00963656">
              <w:rPr>
                <w:noProof/>
                <w:webHidden/>
              </w:rPr>
              <w:t>29</w:t>
            </w:r>
            <w:r w:rsidR="004534A6">
              <w:rPr>
                <w:noProof/>
                <w:webHidden/>
              </w:rPr>
              <w:fldChar w:fldCharType="end"/>
            </w:r>
          </w:hyperlink>
        </w:p>
        <w:p w14:paraId="47C18EA9" w14:textId="77777777" w:rsidR="00EF0616" w:rsidRDefault="004534A6">
          <w:r>
            <w:rPr>
              <w:b/>
              <w:bCs/>
            </w:rPr>
            <w:fldChar w:fldCharType="end"/>
          </w:r>
        </w:p>
      </w:sdtContent>
    </w:sdt>
    <w:p w14:paraId="678AC508" w14:textId="77777777" w:rsidR="00AB688F" w:rsidRPr="002407C3" w:rsidRDefault="00AB688F" w:rsidP="00AB688F">
      <w:pPr>
        <w:rPr>
          <w:lang w:val="es-ES"/>
        </w:rPr>
      </w:pPr>
    </w:p>
    <w:p w14:paraId="51B5A35D"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bookmarkStart w:id="62" w:name="_GoBack"/>
      <w:bookmarkEnd w:id="62"/>
    </w:p>
    <w:p w14:paraId="4049105C" w14:textId="508E6293" w:rsidR="00FE0C7A" w:rsidRPr="00CF642C" w:rsidRDefault="00B05207" w:rsidP="00AB688F">
      <w:pPr>
        <w:pStyle w:val="Heading1"/>
      </w:pPr>
      <w:bookmarkStart w:id="63" w:name="_Toc65235833"/>
      <w:r>
        <w:rPr>
          <w:lang w:val="el-GR"/>
        </w:rPr>
        <w:lastRenderedPageBreak/>
        <w:t xml:space="preserve">ΕΙΣΑΓΩΓΗ </w:t>
      </w:r>
      <w:bookmarkEnd w:id="59"/>
      <w:bookmarkEnd w:id="63"/>
    </w:p>
    <w:p w14:paraId="4E0570A3" w14:textId="77777777" w:rsidR="00FE0C7A" w:rsidRPr="00811EDC" w:rsidRDefault="001D3372" w:rsidP="00680680">
      <w:pPr>
        <w:rPr>
          <w:lang w:val="el-GR"/>
        </w:rPr>
      </w:pPr>
      <w:r>
        <w:rPr>
          <w:lang w:val="el-GR"/>
        </w:rPr>
        <w:t>Έ</w:t>
      </w:r>
      <w:r w:rsidR="00811EDC" w:rsidRPr="00811EDC">
        <w:rPr>
          <w:lang w:val="el-GR"/>
        </w:rPr>
        <w:t xml:space="preserve">να </w:t>
      </w:r>
      <w:r w:rsidR="009F1E31">
        <w:rPr>
          <w:lang w:val="el-GR"/>
        </w:rPr>
        <w:t xml:space="preserve">ζήτημα που </w:t>
      </w:r>
      <w:r>
        <w:rPr>
          <w:lang w:val="el-GR"/>
        </w:rPr>
        <w:t>αποτελεί αναγκαία προϋπόθεση</w:t>
      </w:r>
      <w:r w:rsidRPr="001D3372">
        <w:rPr>
          <w:lang w:val="el-GR"/>
        </w:rPr>
        <w:t xml:space="preserve"> </w:t>
      </w:r>
      <w:r>
        <w:rPr>
          <w:lang w:val="el-GR"/>
        </w:rPr>
        <w:t>κατά τη διάρκεια των κατασκευαστικών εργ</w:t>
      </w:r>
      <w:r w:rsidRPr="00811EDC">
        <w:rPr>
          <w:lang w:val="el-GR"/>
        </w:rPr>
        <w:t>ασιών</w:t>
      </w:r>
      <w:r w:rsidR="00811EDC" w:rsidRPr="00811EDC">
        <w:rPr>
          <w:lang w:val="el-GR"/>
        </w:rPr>
        <w:t xml:space="preserve"> είναι πάντοτε η</w:t>
      </w:r>
      <w:r w:rsidR="00811EDC">
        <w:rPr>
          <w:lang w:val="el-GR"/>
        </w:rPr>
        <w:t xml:space="preserve"> μελέτη</w:t>
      </w:r>
      <w:r w:rsidR="00811EDC" w:rsidRPr="00811EDC">
        <w:rPr>
          <w:lang w:val="el-GR"/>
        </w:rPr>
        <w:t xml:space="preserve"> της</w:t>
      </w:r>
      <w:r w:rsidR="006F60BC">
        <w:rPr>
          <w:lang w:val="el-GR"/>
        </w:rPr>
        <w:t xml:space="preserve"> ενεργειακής απόδοσης </w:t>
      </w:r>
      <w:r w:rsidR="00811EDC" w:rsidRPr="00811EDC">
        <w:rPr>
          <w:lang w:val="el-GR"/>
        </w:rPr>
        <w:t xml:space="preserve">του </w:t>
      </w:r>
      <w:r w:rsidR="00BE232B">
        <w:rPr>
          <w:lang w:val="el-GR"/>
        </w:rPr>
        <w:t>κτηρίου</w:t>
      </w:r>
      <w:r w:rsidR="00811EDC">
        <w:rPr>
          <w:lang w:val="el-GR"/>
        </w:rPr>
        <w:t>, ειδικά στις μέρες μας, που</w:t>
      </w:r>
      <w:r w:rsidR="00BE232B">
        <w:rPr>
          <w:lang w:val="el-GR"/>
        </w:rPr>
        <w:t xml:space="preserve"> η</w:t>
      </w:r>
      <w:r w:rsidR="00811EDC" w:rsidRPr="00811EDC">
        <w:rPr>
          <w:lang w:val="el-GR"/>
        </w:rPr>
        <w:t xml:space="preserve"> </w:t>
      </w:r>
      <w:r w:rsidR="00BE232B">
        <w:rPr>
          <w:lang w:val="el-GR"/>
        </w:rPr>
        <w:t>ανησυχία</w:t>
      </w:r>
      <w:r w:rsidR="00811EDC">
        <w:rPr>
          <w:lang w:val="el-GR"/>
        </w:rPr>
        <w:t xml:space="preserve"> </w:t>
      </w:r>
      <w:r w:rsidR="006F60BC">
        <w:rPr>
          <w:lang w:val="el-GR"/>
        </w:rPr>
        <w:t>για το περιβάλλον</w:t>
      </w:r>
      <w:r w:rsidR="006F60BC" w:rsidRPr="00811EDC">
        <w:rPr>
          <w:lang w:val="el-GR"/>
        </w:rPr>
        <w:t xml:space="preserve"> </w:t>
      </w:r>
      <w:r w:rsidR="00183268">
        <w:rPr>
          <w:lang w:val="el-GR"/>
        </w:rPr>
        <w:t>αγγίζει</w:t>
      </w:r>
      <w:r w:rsidR="00811EDC">
        <w:rPr>
          <w:lang w:val="el-GR"/>
        </w:rPr>
        <w:t xml:space="preserve"> κάθε παγκόσμιο τομέα. Γι’</w:t>
      </w:r>
      <w:r w:rsidR="00811EDC" w:rsidRPr="00811EDC">
        <w:rPr>
          <w:lang w:val="el-GR"/>
        </w:rPr>
        <w:t xml:space="preserve"> αυτό τον λόγο, μια αποτελεσματικ</w:t>
      </w:r>
      <w:r>
        <w:rPr>
          <w:lang w:val="el-GR"/>
        </w:rPr>
        <w:t>ή κατασκευαστική τυπολογία αποτελεί</w:t>
      </w:r>
      <w:r w:rsidR="00633F20">
        <w:rPr>
          <w:lang w:val="el-GR"/>
        </w:rPr>
        <w:t xml:space="preserve"> τη λύση</w:t>
      </w:r>
      <w:r w:rsidR="00811EDC" w:rsidRPr="00811EDC">
        <w:rPr>
          <w:lang w:val="el-GR"/>
        </w:rPr>
        <w:t xml:space="preserve"> για τη μείωση της κατανάλωσης ενέργειας που απαιτείται για την ικανοποίηση των υγροθερμικών συνθηκών.</w:t>
      </w:r>
    </w:p>
    <w:p w14:paraId="41BF078A" w14:textId="77777777" w:rsidR="00112065" w:rsidRPr="00811EDC" w:rsidRDefault="00811EDC" w:rsidP="00680680">
      <w:pPr>
        <w:rPr>
          <w:lang w:val="el-GR"/>
        </w:rPr>
      </w:pPr>
      <w:r w:rsidRPr="00811EDC">
        <w:rPr>
          <w:lang w:val="el-GR"/>
        </w:rPr>
        <w:t>Σε αυτή τη</w:t>
      </w:r>
      <w:r>
        <w:rPr>
          <w:lang w:val="el-GR"/>
        </w:rPr>
        <w:t>ν ενότητα</w:t>
      </w:r>
      <w:r w:rsidRPr="00811EDC">
        <w:rPr>
          <w:lang w:val="el-GR"/>
        </w:rPr>
        <w:t xml:space="preserve">, </w:t>
      </w:r>
      <w:r w:rsidR="00846103">
        <w:rPr>
          <w:lang w:val="el-GR"/>
        </w:rPr>
        <w:t>θα αναλυθούν οι κύριες αρχές</w:t>
      </w:r>
      <w:r w:rsidRPr="00811EDC">
        <w:rPr>
          <w:lang w:val="el-GR"/>
        </w:rPr>
        <w:t xml:space="preserve"> θερμικής </w:t>
      </w:r>
      <w:r w:rsidR="00EF7825">
        <w:rPr>
          <w:lang w:val="el-GR"/>
        </w:rPr>
        <w:t>διαπερατότητα</w:t>
      </w:r>
      <w:r w:rsidR="00007E15">
        <w:rPr>
          <w:lang w:val="el-GR"/>
        </w:rPr>
        <w:t>ς</w:t>
      </w:r>
      <w:r w:rsidR="00DA3288">
        <w:rPr>
          <w:lang w:val="el-GR"/>
        </w:rPr>
        <w:t>, προκειμένου να εξαχ</w:t>
      </w:r>
      <w:r w:rsidRPr="00811EDC">
        <w:rPr>
          <w:lang w:val="el-GR"/>
        </w:rPr>
        <w:t xml:space="preserve">θεί μια μεθοδολογία για την ανάλυση της συμπεριφοράς </w:t>
      </w:r>
      <w:r w:rsidR="00941791">
        <w:rPr>
          <w:lang w:val="el-GR"/>
        </w:rPr>
        <w:t>διάφορων</w:t>
      </w:r>
      <w:r w:rsidRPr="00811EDC">
        <w:rPr>
          <w:lang w:val="el-GR"/>
        </w:rPr>
        <w:t xml:space="preserve"> υλικών έναντι διαφορετικών θερμικών συνθηκών και για την εφαρμογή</w:t>
      </w:r>
      <w:r>
        <w:rPr>
          <w:lang w:val="el-GR"/>
        </w:rPr>
        <w:t xml:space="preserve"> αυτών των αρχών στη χρήση προϊόντων</w:t>
      </w:r>
      <w:r w:rsidRPr="00811EDC">
        <w:rPr>
          <w:lang w:val="el-GR"/>
        </w:rPr>
        <w:t xml:space="preserve"> ξυλείας.</w:t>
      </w:r>
    </w:p>
    <w:p w14:paraId="5891094E" w14:textId="55E7BA10" w:rsidR="00112065" w:rsidRPr="00537AFD" w:rsidRDefault="007F4B10" w:rsidP="00680680">
      <w:pPr>
        <w:rPr>
          <w:lang w:val="el-GR"/>
        </w:rPr>
      </w:pPr>
      <w:r>
        <w:rPr>
          <w:lang w:val="el-GR"/>
        </w:rPr>
        <w:t>Ένας από τους στόχους</w:t>
      </w:r>
      <w:r w:rsidR="00537AFD" w:rsidRPr="00537AFD">
        <w:rPr>
          <w:lang w:val="el-GR"/>
        </w:rPr>
        <w:t xml:space="preserve"> αυτού του θέματος είναι να </w:t>
      </w:r>
      <w:r w:rsidR="00537AFD">
        <w:rPr>
          <w:lang w:val="el-GR"/>
        </w:rPr>
        <w:t>κατα</w:t>
      </w:r>
      <w:r w:rsidR="009C7AFD">
        <w:rPr>
          <w:lang w:val="el-GR"/>
        </w:rPr>
        <w:t>δειχθούν και να αποδειχθούν οι</w:t>
      </w:r>
      <w:r w:rsidR="00537AFD" w:rsidRPr="00537AFD">
        <w:rPr>
          <w:lang w:val="el-GR"/>
        </w:rPr>
        <w:t xml:space="preserve"> </w:t>
      </w:r>
      <w:r w:rsidR="00F461E5">
        <w:rPr>
          <w:lang w:val="el-GR"/>
        </w:rPr>
        <w:t>θετικές</w:t>
      </w:r>
      <w:r w:rsidR="00537AFD" w:rsidRPr="00537AFD">
        <w:rPr>
          <w:lang w:val="el-GR"/>
        </w:rPr>
        <w:t xml:space="preserve"> ιδιότητες του ξύλου από την άποψη της θερμικής </w:t>
      </w:r>
      <w:r w:rsidR="00EF7825">
        <w:rPr>
          <w:lang w:val="el-GR"/>
        </w:rPr>
        <w:t>μεταφοράς</w:t>
      </w:r>
      <w:r>
        <w:rPr>
          <w:lang w:val="el-GR"/>
        </w:rPr>
        <w:t>, σε σχέση</w:t>
      </w:r>
      <w:r w:rsidR="00537AFD" w:rsidRPr="00537AFD">
        <w:rPr>
          <w:lang w:val="el-GR"/>
        </w:rPr>
        <w:t xml:space="preserve"> </w:t>
      </w:r>
      <w:r w:rsidR="00537AFD">
        <w:rPr>
          <w:lang w:val="el-GR"/>
        </w:rPr>
        <w:t>μ</w:t>
      </w:r>
      <w:r>
        <w:rPr>
          <w:lang w:val="el-GR"/>
        </w:rPr>
        <w:t>ε μερικά από τα πιο συνηθισμένα κατασκευαστικά υλικά</w:t>
      </w:r>
      <w:r w:rsidR="00537AFD" w:rsidRPr="00537AFD">
        <w:rPr>
          <w:lang w:val="el-GR"/>
        </w:rPr>
        <w:t xml:space="preserve">, όπως </w:t>
      </w:r>
      <w:r w:rsidR="00537AFD">
        <w:rPr>
          <w:lang w:val="el-GR"/>
        </w:rPr>
        <w:t xml:space="preserve">το </w:t>
      </w:r>
      <w:r w:rsidR="00537AFD" w:rsidRPr="00537AFD">
        <w:rPr>
          <w:lang w:val="el-GR"/>
        </w:rPr>
        <w:t xml:space="preserve">σκυρόδεμα ή </w:t>
      </w:r>
      <w:r w:rsidR="00537AFD">
        <w:rPr>
          <w:lang w:val="el-GR"/>
        </w:rPr>
        <w:t>τα κεραμικά τούβλα.</w:t>
      </w:r>
    </w:p>
    <w:p w14:paraId="4F1EDCD0" w14:textId="384E23CF" w:rsidR="005300F6" w:rsidRPr="00537AFD" w:rsidRDefault="007F4B10" w:rsidP="00680680">
      <w:pPr>
        <w:rPr>
          <w:lang w:val="el-GR"/>
        </w:rPr>
      </w:pPr>
      <w:r>
        <w:rPr>
          <w:lang w:val="el-GR"/>
        </w:rPr>
        <w:t>Αφού αναφερθούν</w:t>
      </w:r>
      <w:r w:rsidR="00537AFD" w:rsidRPr="00537AFD">
        <w:rPr>
          <w:lang w:val="el-GR"/>
        </w:rPr>
        <w:t xml:space="preserve"> οι αρχές της θερμικής </w:t>
      </w:r>
      <w:r w:rsidR="00EF7825">
        <w:rPr>
          <w:lang w:val="el-GR"/>
        </w:rPr>
        <w:t>διαπερατότητας</w:t>
      </w:r>
      <w:r w:rsidR="00537AFD" w:rsidRPr="00537AFD">
        <w:rPr>
          <w:lang w:val="el-GR"/>
        </w:rPr>
        <w:t xml:space="preserve">, είναι σημαντικό να επισημανθούν </w:t>
      </w:r>
      <w:r w:rsidR="00A16286">
        <w:rPr>
          <w:lang w:val="el-GR"/>
        </w:rPr>
        <w:t xml:space="preserve">και </w:t>
      </w:r>
      <w:r w:rsidR="00537AFD" w:rsidRPr="00537AFD">
        <w:rPr>
          <w:lang w:val="el-GR"/>
        </w:rPr>
        <w:t>ορισμένο</w:t>
      </w:r>
      <w:r w:rsidR="00F461E5">
        <w:rPr>
          <w:lang w:val="el-GR"/>
        </w:rPr>
        <w:t>υς</w:t>
      </w:r>
      <w:r w:rsidR="00537AFD" w:rsidRPr="00537AFD">
        <w:rPr>
          <w:lang w:val="el-GR"/>
        </w:rPr>
        <w:t xml:space="preserve"> άλλο</w:t>
      </w:r>
      <w:r w:rsidR="00F461E5">
        <w:rPr>
          <w:lang w:val="el-GR"/>
        </w:rPr>
        <w:t>υς</w:t>
      </w:r>
      <w:r w:rsidR="00537AFD" w:rsidRPr="00537AFD">
        <w:rPr>
          <w:lang w:val="el-GR"/>
        </w:rPr>
        <w:t xml:space="preserve"> παράγοντες που διαδραματίζουν πολύ σημαντικό ρόλο</w:t>
      </w:r>
      <w:r>
        <w:rPr>
          <w:lang w:val="el-GR"/>
        </w:rPr>
        <w:t xml:space="preserve"> στη βελτίωση</w:t>
      </w:r>
      <w:r w:rsidR="00537AFD" w:rsidRPr="00537AFD">
        <w:rPr>
          <w:lang w:val="el-GR"/>
        </w:rPr>
        <w:t xml:space="preserve"> </w:t>
      </w:r>
      <w:r>
        <w:rPr>
          <w:lang w:val="el-GR"/>
        </w:rPr>
        <w:t>τ</w:t>
      </w:r>
      <w:r w:rsidR="00537AFD" w:rsidRPr="00537AFD">
        <w:rPr>
          <w:lang w:val="el-GR"/>
        </w:rPr>
        <w:t>η</w:t>
      </w:r>
      <w:r>
        <w:rPr>
          <w:lang w:val="el-GR"/>
        </w:rPr>
        <w:t>ς</w:t>
      </w:r>
      <w:r w:rsidR="00537AFD" w:rsidRPr="00537AFD">
        <w:rPr>
          <w:lang w:val="el-GR"/>
        </w:rPr>
        <w:t xml:space="preserve"> ενεργειακή</w:t>
      </w:r>
      <w:r>
        <w:rPr>
          <w:lang w:val="el-GR"/>
        </w:rPr>
        <w:t>ς</w:t>
      </w:r>
      <w:r w:rsidR="00537AFD" w:rsidRPr="00537AFD">
        <w:rPr>
          <w:lang w:val="el-GR"/>
        </w:rPr>
        <w:t xml:space="preserve"> απόδοση</w:t>
      </w:r>
      <w:r>
        <w:rPr>
          <w:lang w:val="el-GR"/>
        </w:rPr>
        <w:t>ς</w:t>
      </w:r>
      <w:r w:rsidR="00537AFD" w:rsidRPr="00537AFD">
        <w:rPr>
          <w:lang w:val="el-GR"/>
        </w:rPr>
        <w:t xml:space="preserve"> του </w:t>
      </w:r>
      <w:r w:rsidR="00BE232B">
        <w:rPr>
          <w:lang w:val="el-GR"/>
        </w:rPr>
        <w:t>κτηρίου</w:t>
      </w:r>
      <w:r w:rsidR="00537AFD" w:rsidRPr="00537AFD">
        <w:rPr>
          <w:lang w:val="el-GR"/>
        </w:rPr>
        <w:t xml:space="preserve">, όπως, </w:t>
      </w:r>
      <w:r w:rsidR="00BC379B">
        <w:rPr>
          <w:lang w:val="el-GR"/>
        </w:rPr>
        <w:t>η διάταξη των</w:t>
      </w:r>
      <w:r w:rsidR="00537AFD" w:rsidRPr="00537AFD">
        <w:rPr>
          <w:lang w:val="el-GR"/>
        </w:rPr>
        <w:t xml:space="preserve"> κατασκευαστικών στοιχείων, </w:t>
      </w:r>
      <w:r>
        <w:rPr>
          <w:lang w:val="el-GR"/>
        </w:rPr>
        <w:t>διάφορα</w:t>
      </w:r>
      <w:r w:rsidR="00537AFD" w:rsidRPr="00537AFD">
        <w:rPr>
          <w:lang w:val="el-GR"/>
        </w:rPr>
        <w:t xml:space="preserve"> μονωτικά συστήματα</w:t>
      </w:r>
      <w:r>
        <w:rPr>
          <w:lang w:val="el-GR"/>
        </w:rPr>
        <w:t xml:space="preserve"> και</w:t>
      </w:r>
      <w:r w:rsidR="00537AFD" w:rsidRPr="00537AFD">
        <w:rPr>
          <w:lang w:val="el-GR"/>
        </w:rPr>
        <w:t xml:space="preserve"> </w:t>
      </w:r>
      <w:r w:rsidR="00BC379B">
        <w:rPr>
          <w:lang w:val="el-GR"/>
        </w:rPr>
        <w:t xml:space="preserve">η </w:t>
      </w:r>
      <w:r w:rsidR="00622EB7">
        <w:rPr>
          <w:lang w:val="el-GR"/>
        </w:rPr>
        <w:t>πρόληψη της εμφάνισης</w:t>
      </w:r>
      <w:r w:rsidR="00537AFD" w:rsidRPr="00537AFD">
        <w:rPr>
          <w:lang w:val="el-GR"/>
        </w:rPr>
        <w:t xml:space="preserve"> θερμικ</w:t>
      </w:r>
      <w:r w:rsidR="00EF7825">
        <w:rPr>
          <w:lang w:val="el-GR"/>
        </w:rPr>
        <w:t>ών γεφυρών</w:t>
      </w:r>
      <w:r w:rsidR="00537AFD" w:rsidRPr="00537AFD">
        <w:rPr>
          <w:lang w:val="el-GR"/>
        </w:rPr>
        <w:t xml:space="preserve">. </w:t>
      </w:r>
      <w:r w:rsidR="00622EB7">
        <w:rPr>
          <w:lang w:val="el-GR"/>
        </w:rPr>
        <w:t>Ο</w:t>
      </w:r>
      <w:r w:rsidR="009C7AFD">
        <w:rPr>
          <w:lang w:val="el-GR"/>
        </w:rPr>
        <w:t>ρισμένα</w:t>
      </w:r>
      <w:r w:rsidR="00537AFD" w:rsidRPr="00537AFD">
        <w:rPr>
          <w:lang w:val="el-GR"/>
        </w:rPr>
        <w:t xml:space="preserve"> από αυτά θα εξεταστούν και θα αναλυθούν</w:t>
      </w:r>
      <w:r w:rsidR="00BC379B">
        <w:rPr>
          <w:lang w:val="el-GR"/>
        </w:rPr>
        <w:t>,</w:t>
      </w:r>
      <w:r w:rsidR="00537AFD" w:rsidRPr="00537AFD">
        <w:rPr>
          <w:lang w:val="el-GR"/>
        </w:rPr>
        <w:t xml:space="preserve"> </w:t>
      </w:r>
      <w:r w:rsidR="009C7AFD">
        <w:rPr>
          <w:lang w:val="el-GR"/>
        </w:rPr>
        <w:t>ώστε</w:t>
      </w:r>
      <w:r w:rsidR="00537AFD" w:rsidRPr="00537AFD">
        <w:rPr>
          <w:lang w:val="el-GR"/>
        </w:rPr>
        <w:t xml:space="preserve"> να ολοκληρωθεί η εκπαίδ</w:t>
      </w:r>
      <w:r w:rsidR="00BC379B">
        <w:rPr>
          <w:lang w:val="el-GR"/>
        </w:rPr>
        <w:t>ευση των επαγγελματιών τεχνιτών οικοδομικ</w:t>
      </w:r>
      <w:r w:rsidR="00B27EE6">
        <w:rPr>
          <w:lang w:val="el-GR"/>
        </w:rPr>
        <w:t>ών εργασιών</w:t>
      </w:r>
      <w:r w:rsidR="00537AFD" w:rsidRPr="00537AFD">
        <w:rPr>
          <w:lang w:val="el-GR"/>
        </w:rPr>
        <w:t>.</w:t>
      </w:r>
    </w:p>
    <w:p w14:paraId="6E09EB7B" w14:textId="77777777" w:rsidR="006F7A5D" w:rsidRPr="006F7A5D" w:rsidRDefault="009C7AFD" w:rsidP="006F7A5D">
      <w:pPr>
        <w:rPr>
          <w:lang w:val="el-GR"/>
        </w:rPr>
      </w:pPr>
      <w:r>
        <w:rPr>
          <w:lang w:val="el-GR"/>
        </w:rPr>
        <w:t>Τέλος</w:t>
      </w:r>
      <w:r w:rsidR="006F7A5D" w:rsidRPr="006F7A5D">
        <w:rPr>
          <w:lang w:val="el-GR"/>
        </w:rPr>
        <w:t>, σχετικά με</w:t>
      </w:r>
      <w:r w:rsidR="006F7A5D">
        <w:rPr>
          <w:lang w:val="el-GR"/>
        </w:rPr>
        <w:t xml:space="preserve"> το παγκόσμιο θέμα της βιωσιμότητας</w:t>
      </w:r>
      <w:r w:rsidR="006F7A5D" w:rsidRPr="006F7A5D">
        <w:rPr>
          <w:lang w:val="el-GR"/>
        </w:rPr>
        <w:t xml:space="preserve">, είναι σημαντικό να ληφθεί υπόψη </w:t>
      </w:r>
      <w:r w:rsidR="007F4F15">
        <w:rPr>
          <w:lang w:val="el-GR"/>
        </w:rPr>
        <w:t>η επίδραση</w:t>
      </w:r>
      <w:r w:rsidR="006F7A5D" w:rsidRPr="006F7A5D">
        <w:rPr>
          <w:lang w:val="el-GR"/>
        </w:rPr>
        <w:t xml:space="preserve"> της εκμετάλλευσης </w:t>
      </w:r>
      <w:r w:rsidR="006F7A5D">
        <w:rPr>
          <w:lang w:val="el-GR"/>
        </w:rPr>
        <w:t xml:space="preserve">του </w:t>
      </w:r>
      <w:r w:rsidR="006F7A5D" w:rsidRPr="006F7A5D">
        <w:rPr>
          <w:lang w:val="el-GR"/>
        </w:rPr>
        <w:t>ξύλου από την άποψη</w:t>
      </w:r>
      <w:r w:rsidR="007F4F15">
        <w:rPr>
          <w:lang w:val="el-GR"/>
        </w:rPr>
        <w:t xml:space="preserve"> των ενεργειακών απαιτήσεων, προκειμένου να διασφαλιστεί ότι</w:t>
      </w:r>
      <w:r w:rsidR="006F7A5D" w:rsidRPr="006F7A5D">
        <w:rPr>
          <w:lang w:val="el-GR"/>
        </w:rPr>
        <w:t xml:space="preserve"> </w:t>
      </w:r>
      <w:r w:rsidR="007F4F15">
        <w:rPr>
          <w:lang w:val="el-GR"/>
        </w:rPr>
        <w:t>οι ξύλινες</w:t>
      </w:r>
      <w:r w:rsidR="006F7A5D">
        <w:rPr>
          <w:lang w:val="el-GR"/>
        </w:rPr>
        <w:t xml:space="preserve"> κατασκευ</w:t>
      </w:r>
      <w:r w:rsidR="007F4F15">
        <w:rPr>
          <w:lang w:val="el-GR"/>
        </w:rPr>
        <w:t>ές</w:t>
      </w:r>
      <w:r w:rsidR="006F7A5D" w:rsidRPr="006F7A5D">
        <w:rPr>
          <w:lang w:val="el-GR"/>
        </w:rPr>
        <w:t xml:space="preserve"> αναπτύσσ</w:t>
      </w:r>
      <w:r w:rsidR="007F4F15">
        <w:rPr>
          <w:lang w:val="el-GR"/>
        </w:rPr>
        <w:t>ον</w:t>
      </w:r>
      <w:r w:rsidR="006F7A5D" w:rsidRPr="006F7A5D">
        <w:rPr>
          <w:lang w:val="el-GR"/>
        </w:rPr>
        <w:t>ται με φιλικές προς το περιβάλλον διαδικασίες.</w:t>
      </w:r>
    </w:p>
    <w:p w14:paraId="0D9BB84F" w14:textId="77777777" w:rsidR="00572768" w:rsidRPr="006F7A5D" w:rsidRDefault="00572768" w:rsidP="00680680">
      <w:pPr>
        <w:rPr>
          <w:lang w:val="el-GR"/>
        </w:rPr>
      </w:pPr>
    </w:p>
    <w:p w14:paraId="29FA7476" w14:textId="77777777" w:rsidR="00F46383" w:rsidRPr="00132425" w:rsidRDefault="00132425" w:rsidP="00E75A13">
      <w:pPr>
        <w:pStyle w:val="Heading1"/>
        <w:rPr>
          <w:lang w:val="el-GR"/>
        </w:rPr>
      </w:pPr>
      <w:r w:rsidRPr="00132425">
        <w:rPr>
          <w:lang w:val="el-GR"/>
        </w:rPr>
        <w:lastRenderedPageBreak/>
        <w:t>ΤΑ ΞΥΛΙΝΑ ΚΤΗΡΙΑ ΚΑΙ Η ΣΥΜΠΕΡΙΦΟΡΑ ΤΟΥΣ ΣΧΕΤΙΚΑ ΜΕ ΤΗΝ ΕΝΕΡΓΕΙΑΚΗ ΑΠΟΔΟΣΗ.</w:t>
      </w:r>
    </w:p>
    <w:p w14:paraId="08528A78" w14:textId="77777777" w:rsidR="00F46383" w:rsidRPr="00E75A13" w:rsidRDefault="008565A4" w:rsidP="00AF4F6D">
      <w:pPr>
        <w:pStyle w:val="Heading2"/>
        <w:numPr>
          <w:ilvl w:val="1"/>
          <w:numId w:val="2"/>
        </w:numPr>
      </w:pPr>
      <w:bookmarkStart w:id="64" w:name="_Toc65235835"/>
      <w:r>
        <w:rPr>
          <w:lang w:val="el-GR"/>
        </w:rPr>
        <w:t xml:space="preserve">ΑΡΧΕΣ ΘΕΡΜΙΚΗΣ </w:t>
      </w:r>
      <w:r w:rsidRPr="008565A4">
        <w:rPr>
          <w:lang w:val="el-GR"/>
        </w:rPr>
        <w:t>ΔΙΑΠΕΡΑΤΟΤΗΤΑΣ</w:t>
      </w:r>
      <w:r w:rsidR="00112065" w:rsidRPr="00E75A13">
        <w:t>.</w:t>
      </w:r>
      <w:bookmarkEnd w:id="64"/>
    </w:p>
    <w:p w14:paraId="6196C887" w14:textId="77777777" w:rsidR="00FE0C7A" w:rsidRPr="00AA0016" w:rsidRDefault="00AA0016" w:rsidP="00680680">
      <w:pPr>
        <w:rPr>
          <w:lang w:val="el-GR"/>
        </w:rPr>
      </w:pPr>
      <w:r w:rsidRPr="00AA0016">
        <w:rPr>
          <w:lang w:val="el-GR"/>
        </w:rPr>
        <w:t xml:space="preserve">Προκειμένου να </w:t>
      </w:r>
      <w:r>
        <w:rPr>
          <w:lang w:val="el-GR"/>
        </w:rPr>
        <w:t>αποκτήσουμε επαρκή γνώ</w:t>
      </w:r>
      <w:r w:rsidRPr="00AA0016">
        <w:rPr>
          <w:lang w:val="el-GR"/>
        </w:rPr>
        <w:t xml:space="preserve">ση </w:t>
      </w:r>
      <w:r>
        <w:rPr>
          <w:lang w:val="el-GR"/>
        </w:rPr>
        <w:t>των αρχών θερμικής διαπερατότητας</w:t>
      </w:r>
      <w:r w:rsidRPr="00AA0016">
        <w:rPr>
          <w:lang w:val="el-GR"/>
        </w:rPr>
        <w:t xml:space="preserve">, είναι σημαντικό να κατανοήσουμε τη συμπεριφορά των υλικών </w:t>
      </w:r>
      <w:r>
        <w:rPr>
          <w:lang w:val="el-GR"/>
        </w:rPr>
        <w:t>σχετικά με τη</w:t>
      </w:r>
      <w:r w:rsidRPr="00AA0016">
        <w:rPr>
          <w:lang w:val="el-GR"/>
        </w:rPr>
        <w:t xml:space="preserve"> μεταφορά θερμότητας. Αυτές οι τιμές θα είναι πραγματικά χρήσιμες για τον υπολογισμό της απώλειας θερμότητας </w:t>
      </w:r>
      <w:r w:rsidR="009C4001">
        <w:rPr>
          <w:lang w:val="el-GR"/>
        </w:rPr>
        <w:t xml:space="preserve">σε </w:t>
      </w:r>
      <w:r w:rsidRPr="00AA0016">
        <w:rPr>
          <w:lang w:val="el-GR"/>
        </w:rPr>
        <w:t>όλ</w:t>
      </w:r>
      <w:r w:rsidR="009C4001">
        <w:rPr>
          <w:lang w:val="el-GR"/>
        </w:rPr>
        <w:t>α τα</w:t>
      </w:r>
      <w:r w:rsidRPr="00AA0016">
        <w:rPr>
          <w:lang w:val="el-GR"/>
        </w:rPr>
        <w:t xml:space="preserve"> αδιαφαν</w:t>
      </w:r>
      <w:r w:rsidR="009C4001">
        <w:rPr>
          <w:lang w:val="el-GR"/>
        </w:rPr>
        <w:t>ή τμή</w:t>
      </w:r>
      <w:r w:rsidRPr="00AA0016">
        <w:rPr>
          <w:lang w:val="el-GR"/>
        </w:rPr>
        <w:t>μ</w:t>
      </w:r>
      <w:r w:rsidR="009C4001">
        <w:rPr>
          <w:lang w:val="el-GR"/>
        </w:rPr>
        <w:t>α</w:t>
      </w:r>
      <w:r w:rsidRPr="00AA0016">
        <w:rPr>
          <w:lang w:val="el-GR"/>
        </w:rPr>
        <w:t>τ</w:t>
      </w:r>
      <w:r w:rsidR="009C4001">
        <w:rPr>
          <w:lang w:val="el-GR"/>
        </w:rPr>
        <w:t>α</w:t>
      </w:r>
      <w:r w:rsidRPr="00AA0016">
        <w:rPr>
          <w:lang w:val="el-GR"/>
        </w:rPr>
        <w:t xml:space="preserve"> του κτ</w:t>
      </w:r>
      <w:r w:rsidR="00E73169">
        <w:rPr>
          <w:lang w:val="el-GR"/>
        </w:rPr>
        <w:t>η</w:t>
      </w:r>
      <w:r w:rsidRPr="00AA0016">
        <w:rPr>
          <w:lang w:val="el-GR"/>
        </w:rPr>
        <w:t xml:space="preserve">ρίου και για </w:t>
      </w:r>
      <w:r w:rsidR="009C4001">
        <w:rPr>
          <w:lang w:val="el-GR"/>
        </w:rPr>
        <w:t>τον σχεδιασμό των συστη</w:t>
      </w:r>
      <w:r w:rsidRPr="00AA0016">
        <w:rPr>
          <w:lang w:val="el-GR"/>
        </w:rPr>
        <w:t>μ</w:t>
      </w:r>
      <w:r w:rsidR="009C4001">
        <w:rPr>
          <w:lang w:val="el-GR"/>
        </w:rPr>
        <w:t>ά</w:t>
      </w:r>
      <w:r w:rsidR="005B136E">
        <w:rPr>
          <w:lang w:val="el-GR"/>
        </w:rPr>
        <w:t>τ</w:t>
      </w:r>
      <w:r w:rsidR="009C4001">
        <w:rPr>
          <w:lang w:val="el-GR"/>
        </w:rPr>
        <w:t>ων</w:t>
      </w:r>
      <w:r w:rsidRPr="00AA0016">
        <w:rPr>
          <w:lang w:val="el-GR"/>
        </w:rPr>
        <w:t xml:space="preserve"> </w:t>
      </w:r>
      <w:r w:rsidR="00B21F8E">
        <w:rPr>
          <w:lang w:val="el-GR"/>
        </w:rPr>
        <w:t>στο</w:t>
      </w:r>
      <w:r w:rsidR="00D14D45">
        <w:rPr>
          <w:lang w:val="el-GR"/>
        </w:rPr>
        <w:t xml:space="preserve"> </w:t>
      </w:r>
      <w:r w:rsidR="00B21F8E">
        <w:rPr>
          <w:lang w:val="el-GR"/>
        </w:rPr>
        <w:t>περίβλημα</w:t>
      </w:r>
      <w:r w:rsidR="00E73169">
        <w:rPr>
          <w:lang w:val="el-GR"/>
        </w:rPr>
        <w:t xml:space="preserve"> του κτη</w:t>
      </w:r>
      <w:r w:rsidRPr="00AA0016">
        <w:rPr>
          <w:lang w:val="el-GR"/>
        </w:rPr>
        <w:t xml:space="preserve">ρίου, </w:t>
      </w:r>
      <w:r w:rsidR="005B136E">
        <w:rPr>
          <w:lang w:val="el-GR"/>
        </w:rPr>
        <w:t>συμπεριλαμβανομέν</w:t>
      </w:r>
      <w:r w:rsidR="00E91D30">
        <w:rPr>
          <w:lang w:val="el-GR"/>
        </w:rPr>
        <w:t>ων</w:t>
      </w:r>
      <w:r w:rsidR="005B136E">
        <w:rPr>
          <w:lang w:val="el-GR"/>
        </w:rPr>
        <w:t xml:space="preserve"> των οροφών</w:t>
      </w:r>
      <w:r w:rsidRPr="00AA0016">
        <w:rPr>
          <w:lang w:val="el-GR"/>
        </w:rPr>
        <w:t xml:space="preserve">, </w:t>
      </w:r>
      <w:r w:rsidR="005B136E">
        <w:rPr>
          <w:lang w:val="el-GR"/>
        </w:rPr>
        <w:t xml:space="preserve">των </w:t>
      </w:r>
      <w:r w:rsidRPr="00AA0016">
        <w:rPr>
          <w:lang w:val="el-GR"/>
        </w:rPr>
        <w:t>οριζόντι</w:t>
      </w:r>
      <w:r w:rsidR="005B136E">
        <w:rPr>
          <w:lang w:val="el-GR"/>
        </w:rPr>
        <w:t>ων χωρισμά</w:t>
      </w:r>
      <w:r w:rsidRPr="00AA0016">
        <w:rPr>
          <w:lang w:val="el-GR"/>
        </w:rPr>
        <w:t>τ</w:t>
      </w:r>
      <w:r w:rsidR="005B136E">
        <w:rPr>
          <w:lang w:val="el-GR"/>
        </w:rPr>
        <w:t>ων</w:t>
      </w:r>
      <w:r w:rsidRPr="00AA0016">
        <w:rPr>
          <w:lang w:val="el-GR"/>
        </w:rPr>
        <w:t xml:space="preserve">, </w:t>
      </w:r>
      <w:r w:rsidR="00D14D45">
        <w:rPr>
          <w:lang w:val="el-GR"/>
        </w:rPr>
        <w:t xml:space="preserve">των </w:t>
      </w:r>
      <w:r w:rsidRPr="00AA0016">
        <w:rPr>
          <w:lang w:val="el-GR"/>
        </w:rPr>
        <w:t>κατακόρυφ</w:t>
      </w:r>
      <w:r w:rsidR="00D14D45">
        <w:rPr>
          <w:lang w:val="el-GR"/>
        </w:rPr>
        <w:t>ων χωρισμά</w:t>
      </w:r>
      <w:r w:rsidRPr="00AA0016">
        <w:rPr>
          <w:lang w:val="el-GR"/>
        </w:rPr>
        <w:t>τ</w:t>
      </w:r>
      <w:r w:rsidR="00D14D45">
        <w:rPr>
          <w:lang w:val="el-GR"/>
        </w:rPr>
        <w:t>ων</w:t>
      </w:r>
      <w:r w:rsidRPr="00AA0016">
        <w:rPr>
          <w:lang w:val="el-GR"/>
        </w:rPr>
        <w:t xml:space="preserve">, </w:t>
      </w:r>
      <w:r w:rsidR="00D14D45">
        <w:rPr>
          <w:lang w:val="el-GR"/>
        </w:rPr>
        <w:t>των τοίχων</w:t>
      </w:r>
      <w:r w:rsidRPr="00AA0016">
        <w:rPr>
          <w:lang w:val="el-GR"/>
        </w:rPr>
        <w:t xml:space="preserve"> προσόψεω</w:t>
      </w:r>
      <w:r w:rsidR="00D14D45">
        <w:rPr>
          <w:lang w:val="el-GR"/>
        </w:rPr>
        <w:t>ς και κάθε ανοί</w:t>
      </w:r>
      <w:r>
        <w:rPr>
          <w:lang w:val="el-GR"/>
        </w:rPr>
        <w:t>γμα</w:t>
      </w:r>
      <w:r w:rsidR="00D14D45">
        <w:rPr>
          <w:lang w:val="el-GR"/>
        </w:rPr>
        <w:t>τος</w:t>
      </w:r>
      <w:r>
        <w:rPr>
          <w:lang w:val="el-GR"/>
        </w:rPr>
        <w:t xml:space="preserve"> προσόψεως</w:t>
      </w:r>
      <w:r w:rsidR="00A47533">
        <w:rPr>
          <w:lang w:val="el-GR"/>
        </w:rPr>
        <w:t>, προκειμένου να</w:t>
      </w:r>
      <w:r w:rsidR="00E73169">
        <w:rPr>
          <w:lang w:val="el-GR"/>
        </w:rPr>
        <w:t xml:space="preserve"> </w:t>
      </w:r>
      <w:r w:rsidRPr="00AA0016">
        <w:rPr>
          <w:lang w:val="el-GR"/>
        </w:rPr>
        <w:t>αποφ</w:t>
      </w:r>
      <w:r w:rsidR="00A47533">
        <w:rPr>
          <w:lang w:val="el-GR"/>
        </w:rPr>
        <w:t>ευχθεί</w:t>
      </w:r>
      <w:r w:rsidRPr="00AA0016">
        <w:rPr>
          <w:lang w:val="el-GR"/>
        </w:rPr>
        <w:t xml:space="preserve"> όσο το δυνατόν περισσότερ</w:t>
      </w:r>
      <w:r w:rsidR="00A47533">
        <w:rPr>
          <w:lang w:val="el-GR"/>
        </w:rPr>
        <w:t>ο η</w:t>
      </w:r>
      <w:r w:rsidRPr="00AA0016">
        <w:rPr>
          <w:lang w:val="el-GR"/>
        </w:rPr>
        <w:t xml:space="preserve"> απώλεια θερμότητας.</w:t>
      </w:r>
    </w:p>
    <w:p w14:paraId="7097BFF4" w14:textId="77777777" w:rsidR="00896DB4" w:rsidRPr="00FB5A63" w:rsidRDefault="00817E97" w:rsidP="00896DB4">
      <w:pPr>
        <w:spacing w:before="100" w:beforeAutospacing="1" w:after="100" w:afterAutospacing="1" w:line="240" w:lineRule="auto"/>
        <w:rPr>
          <w:b/>
          <w:bCs/>
          <w:lang w:val="el-GR"/>
        </w:rPr>
      </w:pPr>
      <w:r>
        <w:rPr>
          <w:b/>
          <w:bCs/>
          <w:lang w:val="el-GR"/>
        </w:rPr>
        <w:t>Θερμική</w:t>
      </w:r>
      <w:r w:rsidRPr="00FB5A63">
        <w:rPr>
          <w:b/>
          <w:bCs/>
          <w:lang w:val="el-GR"/>
        </w:rPr>
        <w:t xml:space="preserve"> </w:t>
      </w:r>
      <w:r>
        <w:rPr>
          <w:b/>
          <w:bCs/>
          <w:lang w:val="el-GR"/>
        </w:rPr>
        <w:t>ενέργεια</w:t>
      </w:r>
    </w:p>
    <w:p w14:paraId="08ABD67A" w14:textId="77777777" w:rsidR="00896DB4" w:rsidRPr="009E62DC" w:rsidRDefault="009E62DC" w:rsidP="00345A7D">
      <w:pPr>
        <w:rPr>
          <w:lang w:val="el-GR"/>
        </w:rPr>
      </w:pPr>
      <w:r>
        <w:rPr>
          <w:lang w:val="el-GR"/>
        </w:rPr>
        <w:t>Μία χιλιοθερμίδα</w:t>
      </w:r>
      <w:r w:rsidRPr="009E62DC">
        <w:rPr>
          <w:lang w:val="el-GR"/>
        </w:rPr>
        <w:t xml:space="preserve"> (1 kcal ή 1.000 θερμίδες) είναι η ποσότητα θερμότητας (ενέργε</w:t>
      </w:r>
      <w:r w:rsidR="00414DA0">
        <w:rPr>
          <w:lang w:val="el-GR"/>
        </w:rPr>
        <w:t>ιας</w:t>
      </w:r>
      <w:r w:rsidRPr="009E62DC">
        <w:rPr>
          <w:lang w:val="el-GR"/>
        </w:rPr>
        <w:t>) που απαιτείται για την αύξηση τ</w:t>
      </w:r>
      <w:r w:rsidR="003C28D8">
        <w:rPr>
          <w:lang w:val="el-GR"/>
        </w:rPr>
        <w:t>ης θερμοκρασίας ενός κιλού νερού</w:t>
      </w:r>
      <w:r w:rsidR="00F8334C">
        <w:rPr>
          <w:lang w:val="el-GR"/>
        </w:rPr>
        <w:t xml:space="preserve"> κατά έναν βαθμό Κελσίου (°</w:t>
      </w:r>
      <w:r w:rsidRPr="009E62DC">
        <w:rPr>
          <w:lang w:val="el-GR"/>
        </w:rPr>
        <w:t>C). Η τυπική μονάδα SI για την ενέργεια είναι</w:t>
      </w:r>
      <w:r w:rsidR="00B141A9">
        <w:rPr>
          <w:lang w:val="el-GR"/>
        </w:rPr>
        <w:t xml:space="preserve"> το Τζάουλ</w:t>
      </w:r>
      <w:r w:rsidRPr="009E62DC">
        <w:rPr>
          <w:lang w:val="el-GR"/>
        </w:rPr>
        <w:t xml:space="preserve"> </w:t>
      </w:r>
      <w:r w:rsidR="00B141A9">
        <w:rPr>
          <w:lang w:val="el-GR"/>
        </w:rPr>
        <w:t xml:space="preserve">(Joule, </w:t>
      </w:r>
      <w:r w:rsidRPr="009E62DC">
        <w:rPr>
          <w:lang w:val="el-GR"/>
        </w:rPr>
        <w:t>J). Ένα kcal είνα</w:t>
      </w:r>
      <w:r w:rsidR="00B141A9">
        <w:rPr>
          <w:lang w:val="el-GR"/>
        </w:rPr>
        <w:t>ι περίπου 4,18 kJ (διαφοροποιείται</w:t>
      </w:r>
      <w:r w:rsidRPr="009E62DC">
        <w:rPr>
          <w:lang w:val="el-GR"/>
        </w:rPr>
        <w:t xml:space="preserve"> ελαφρώς ανάλογα με τη θερμοκρασία). Μια άλλη μονάδα είναι η Btu (βρετανική θερμική μονάδα).</w:t>
      </w:r>
      <w:r w:rsidR="00F8334C">
        <w:rPr>
          <w:lang w:val="el-GR"/>
        </w:rPr>
        <w:t xml:space="preserve"> Ένα Btu αντιστοιχεί περίπου σε</w:t>
      </w:r>
      <w:r w:rsidRPr="009E62DC">
        <w:rPr>
          <w:lang w:val="el-GR"/>
        </w:rPr>
        <w:t xml:space="preserve"> 1 kJ.</w:t>
      </w:r>
    </w:p>
    <w:p w14:paraId="434FA9E9" w14:textId="77777777" w:rsidR="00896DB4" w:rsidRPr="003C28D8" w:rsidRDefault="003C28D8" w:rsidP="00345A7D">
      <w:pPr>
        <w:spacing w:before="100" w:beforeAutospacing="1" w:after="100" w:afterAutospacing="1" w:line="240" w:lineRule="auto"/>
        <w:rPr>
          <w:b/>
          <w:bCs/>
          <w:lang w:val="el-GR"/>
        </w:rPr>
      </w:pPr>
      <w:r w:rsidRPr="003C28D8">
        <w:rPr>
          <w:b/>
          <w:bCs/>
          <w:lang w:val="el-GR"/>
        </w:rPr>
        <w:t>Πίνακας</w:t>
      </w:r>
      <w:r w:rsidR="00EB0C64">
        <w:rPr>
          <w:b/>
          <w:bCs/>
          <w:lang w:val="el-GR"/>
        </w:rPr>
        <w:t xml:space="preserve"> μετατροπής για μονάδες έργου</w:t>
      </w:r>
      <w:r w:rsidRPr="003C28D8">
        <w:rPr>
          <w:b/>
          <w:bCs/>
          <w:lang w:val="el-GR"/>
        </w:rPr>
        <w:t>, ενέργειας και θερμότητας</w:t>
      </w:r>
    </w:p>
    <w:p w14:paraId="62363432" w14:textId="77777777" w:rsidR="00896DB4" w:rsidRPr="00517D39" w:rsidRDefault="00896DB4" w:rsidP="00896DB4">
      <w:pPr>
        <w:spacing w:before="100" w:beforeAutospacing="1" w:after="100" w:afterAutospacing="1" w:line="240" w:lineRule="auto"/>
        <w:rPr>
          <w:rFonts w:ascii="Times New Roman" w:eastAsia="Times New Roman" w:hAnsi="Times New Roman" w:cs="Times New Roman"/>
          <w:color w:val="000000"/>
          <w:sz w:val="20"/>
          <w:highlight w:val="yellow"/>
          <w:lang w:eastAsia="lv-LV"/>
        </w:rPr>
      </w:pPr>
      <w:r w:rsidRPr="00517D39">
        <w:rPr>
          <w:noProof/>
          <w:highlight w:val="yellow"/>
          <w:lang w:val="fr-FR" w:eastAsia="fr-FR"/>
        </w:rPr>
        <w:drawing>
          <wp:inline distT="0" distB="0" distL="0" distR="0" wp14:anchorId="6D90303E" wp14:editId="4F97A359">
            <wp:extent cx="5731510" cy="845820"/>
            <wp:effectExtent l="0" t="0" r="2540" b="0"/>
            <wp:docPr id="43" name="Attēls 43" descr="Conversion table for units of work enegry and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sion table for units of work enegry and he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45820"/>
                    </a:xfrm>
                    <a:prstGeom prst="rect">
                      <a:avLst/>
                    </a:prstGeom>
                    <a:noFill/>
                    <a:ln>
                      <a:noFill/>
                    </a:ln>
                  </pic:spPr>
                </pic:pic>
              </a:graphicData>
            </a:graphic>
          </wp:inline>
        </w:drawing>
      </w:r>
    </w:p>
    <w:p w14:paraId="547D5939" w14:textId="77777777" w:rsidR="00896DB4" w:rsidRPr="003C28D8" w:rsidRDefault="003C28D8" w:rsidP="00896DB4">
      <w:pPr>
        <w:rPr>
          <w:rFonts w:ascii="Times New Roman" w:hAnsi="Times New Roman" w:cs="Times New Roman"/>
          <w:sz w:val="18"/>
          <w:szCs w:val="18"/>
        </w:rPr>
      </w:pPr>
      <w:r>
        <w:rPr>
          <w:rFonts w:ascii="Times New Roman" w:hAnsi="Times New Roman" w:cs="Times New Roman"/>
          <w:sz w:val="18"/>
          <w:szCs w:val="18"/>
          <w:lang w:val="el-GR" w:eastAsia="lv-LV"/>
        </w:rPr>
        <w:t>Πηγή</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https</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www</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bossard</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com</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global</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en</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assembly</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technology</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expert</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technical</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information</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and</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tools</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technical</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resources</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conversion</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tables</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conversion</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table</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for</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units</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of</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work</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energy</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and</w:t>
      </w:r>
      <w:r w:rsidR="00896DB4" w:rsidRPr="003C28D8">
        <w:rPr>
          <w:rFonts w:ascii="Times New Roman" w:hAnsi="Times New Roman" w:cs="Times New Roman"/>
          <w:sz w:val="18"/>
          <w:szCs w:val="18"/>
          <w:lang w:eastAsia="lv-LV"/>
        </w:rPr>
        <w:t>-</w:t>
      </w:r>
      <w:r w:rsidR="00896DB4" w:rsidRPr="00345A7D">
        <w:rPr>
          <w:rFonts w:ascii="Times New Roman" w:hAnsi="Times New Roman" w:cs="Times New Roman"/>
          <w:sz w:val="18"/>
          <w:szCs w:val="18"/>
          <w:lang w:eastAsia="lv-LV"/>
        </w:rPr>
        <w:t>heat</w:t>
      </w:r>
      <w:r w:rsidR="00896DB4" w:rsidRPr="003C28D8">
        <w:rPr>
          <w:rFonts w:ascii="Times New Roman" w:hAnsi="Times New Roman" w:cs="Times New Roman"/>
          <w:sz w:val="18"/>
          <w:szCs w:val="18"/>
          <w:lang w:eastAsia="lv-LV"/>
        </w:rPr>
        <w:t>/</w:t>
      </w:r>
    </w:p>
    <w:p w14:paraId="67D4D199" w14:textId="77777777" w:rsidR="008F6465" w:rsidRPr="00797AA1" w:rsidRDefault="008F6465" w:rsidP="00517D39">
      <w:pPr>
        <w:spacing w:before="100" w:beforeAutospacing="1" w:after="100" w:afterAutospacing="1" w:line="240" w:lineRule="auto"/>
        <w:rPr>
          <w:b/>
          <w:bCs/>
        </w:rPr>
      </w:pPr>
    </w:p>
    <w:p w14:paraId="6A79B804" w14:textId="77777777" w:rsidR="00517D39" w:rsidRPr="00EB0C64" w:rsidRDefault="00EB0C64" w:rsidP="00517D39">
      <w:pPr>
        <w:spacing w:before="100" w:beforeAutospacing="1" w:after="100" w:afterAutospacing="1" w:line="240" w:lineRule="auto"/>
        <w:rPr>
          <w:b/>
          <w:bCs/>
          <w:lang w:val="el-GR"/>
        </w:rPr>
      </w:pPr>
      <w:r>
        <w:rPr>
          <w:b/>
          <w:bCs/>
          <w:lang w:val="el-GR"/>
        </w:rPr>
        <w:lastRenderedPageBreak/>
        <w:t>Θερμική αγωγιμότητα</w:t>
      </w:r>
      <w:r w:rsidR="00AD2123" w:rsidRPr="00EB0C64">
        <w:rPr>
          <w:b/>
          <w:bCs/>
          <w:lang w:val="el-GR"/>
        </w:rPr>
        <w:t xml:space="preserve"> </w:t>
      </w:r>
      <w:r w:rsidRPr="00EB0C64">
        <w:rPr>
          <w:b/>
          <w:bCs/>
          <w:lang w:val="el-GR"/>
        </w:rPr>
        <w:t>(</w:t>
      </w:r>
      <w:r>
        <w:rPr>
          <w:b/>
          <w:bCs/>
          <w:lang w:val="en-GB"/>
        </w:rPr>
        <w:t>k</w:t>
      </w:r>
      <w:r w:rsidRPr="00EB0C64">
        <w:rPr>
          <w:b/>
          <w:bCs/>
          <w:lang w:val="el-GR"/>
        </w:rPr>
        <w:t xml:space="preserve">) </w:t>
      </w:r>
      <w:r>
        <w:rPr>
          <w:b/>
          <w:bCs/>
          <w:lang w:val="el-GR"/>
        </w:rPr>
        <w:t>ή</w:t>
      </w:r>
      <w:r w:rsidR="00AD2123" w:rsidRPr="00EB0C64">
        <w:rPr>
          <w:b/>
          <w:bCs/>
          <w:lang w:val="el-GR"/>
        </w:rPr>
        <w:t xml:space="preserve"> (λ)</w:t>
      </w:r>
    </w:p>
    <w:p w14:paraId="5A955EB3" w14:textId="2AC91082" w:rsidR="00517D39" w:rsidRPr="00FB5A63" w:rsidRDefault="0081756B" w:rsidP="00345A7D">
      <w:pPr>
        <w:rPr>
          <w:lang w:val="el-GR"/>
        </w:rPr>
      </w:pPr>
      <w:r>
        <w:rPr>
          <w:lang w:val="el-GR"/>
        </w:rPr>
        <w:t>Με απλά λόγια, είναι η</w:t>
      </w:r>
      <w:r w:rsidR="00580A78">
        <w:rPr>
          <w:lang w:val="el-GR"/>
        </w:rPr>
        <w:t xml:space="preserve"> μέτρηση</w:t>
      </w:r>
      <w:r w:rsidR="00FB5A63" w:rsidRPr="00FB5A63">
        <w:rPr>
          <w:lang w:val="el-GR"/>
        </w:rPr>
        <w:t xml:space="preserve"> της ικανότητας ενός υλικού να μεταφέρει θερμότητα μέσω της μάζας του. </w:t>
      </w:r>
      <w:r w:rsidR="00FA0464">
        <w:rPr>
          <w:lang w:val="el-GR"/>
        </w:rPr>
        <w:t>Τα</w:t>
      </w:r>
      <w:r>
        <w:rPr>
          <w:lang w:val="el-GR"/>
        </w:rPr>
        <w:t xml:space="preserve"> </w:t>
      </w:r>
      <w:r w:rsidR="00FA0464">
        <w:rPr>
          <w:lang w:val="el-GR"/>
        </w:rPr>
        <w:t xml:space="preserve">διάφορα </w:t>
      </w:r>
      <w:r>
        <w:rPr>
          <w:lang w:val="el-GR"/>
        </w:rPr>
        <w:t>μονωτικά υλικά</w:t>
      </w:r>
      <w:r w:rsidR="00FA0464">
        <w:rPr>
          <w:lang w:val="el-GR"/>
        </w:rPr>
        <w:t xml:space="preserve">, όπως </w:t>
      </w:r>
      <w:r>
        <w:rPr>
          <w:lang w:val="el-GR"/>
        </w:rPr>
        <w:t>και άλλα είδη</w:t>
      </w:r>
      <w:r w:rsidR="00FB5A63" w:rsidRPr="00FB5A63">
        <w:rPr>
          <w:lang w:val="el-GR"/>
        </w:rPr>
        <w:t xml:space="preserve"> υλικών</w:t>
      </w:r>
      <w:r w:rsidR="00FA0464">
        <w:rPr>
          <w:lang w:val="el-GR"/>
        </w:rPr>
        <w:t>,</w:t>
      </w:r>
      <w:r w:rsidR="00FB5A63" w:rsidRPr="00FB5A63">
        <w:rPr>
          <w:lang w:val="el-GR"/>
        </w:rPr>
        <w:t xml:space="preserve"> έχουν συγκεκριμένες τιμές θερμικής αγωγιμότητας που μπορούν να χρησιμοποιηθούν για τη μέτρηση της μονωτικής τους αποτελεσματικότητας. </w:t>
      </w:r>
      <w:r w:rsidR="00F23C26">
        <w:rPr>
          <w:lang w:val="el-GR"/>
        </w:rPr>
        <w:t>Η θερμική αγωγιμότητα μ</w:t>
      </w:r>
      <w:r w:rsidR="00FB5A63" w:rsidRPr="00FB5A63">
        <w:rPr>
          <w:lang w:val="el-GR"/>
        </w:rPr>
        <w:t>πορεί να ο</w:t>
      </w:r>
      <w:r w:rsidR="00FB5A63">
        <w:rPr>
          <w:lang w:val="el-GR"/>
        </w:rPr>
        <w:t>ριστεί ως η ποσότητα θερμότητας</w:t>
      </w:r>
      <w:r w:rsidR="001B4F55">
        <w:rPr>
          <w:lang w:val="el-GR"/>
        </w:rPr>
        <w:t>/</w:t>
      </w:r>
      <w:r w:rsidR="00FB5A63" w:rsidRPr="00FB5A63">
        <w:rPr>
          <w:lang w:val="el-GR"/>
        </w:rPr>
        <w:t xml:space="preserve">ενέργειας (εκφραζόμενη σε </w:t>
      </w:r>
      <w:r w:rsidR="00FB5A63" w:rsidRPr="00FB5A63">
        <w:t>kcal</w:t>
      </w:r>
      <w:r w:rsidR="00FB5A63" w:rsidRPr="00FB5A63">
        <w:rPr>
          <w:lang w:val="el-GR"/>
        </w:rPr>
        <w:t xml:space="preserve">, </w:t>
      </w:r>
      <w:r w:rsidR="00FB5A63" w:rsidRPr="00FB5A63">
        <w:t>Btu</w:t>
      </w:r>
      <w:r w:rsidR="00FB5A63" w:rsidRPr="00FB5A63">
        <w:rPr>
          <w:lang w:val="el-GR"/>
        </w:rPr>
        <w:t xml:space="preserve"> ή </w:t>
      </w:r>
      <w:r w:rsidR="00FB5A63" w:rsidRPr="00FB5A63">
        <w:t>J</w:t>
      </w:r>
      <w:r w:rsidR="00FB5A63" w:rsidRPr="00FB5A63">
        <w:rPr>
          <w:lang w:val="el-GR"/>
        </w:rPr>
        <w:t>) που μπορ</w:t>
      </w:r>
      <w:r w:rsidR="001B4F55">
        <w:rPr>
          <w:lang w:val="el-GR"/>
        </w:rPr>
        <w:t>εί να μεταφερθεί</w:t>
      </w:r>
      <w:r w:rsidR="00FB5A63" w:rsidRPr="00FB5A63">
        <w:rPr>
          <w:lang w:val="el-GR"/>
        </w:rPr>
        <w:t xml:space="preserve"> σε </w:t>
      </w:r>
      <w:r w:rsidR="00FB5A63">
        <w:rPr>
          <w:lang w:val="el-GR"/>
        </w:rPr>
        <w:t>μια μονάδα χρόνου</w:t>
      </w:r>
      <w:r w:rsidR="00FB5A63" w:rsidRPr="00FB5A63">
        <w:rPr>
          <w:lang w:val="el-GR"/>
        </w:rPr>
        <w:t xml:space="preserve"> μέσω </w:t>
      </w:r>
      <w:r w:rsidR="006D10B7">
        <w:rPr>
          <w:lang w:val="el-GR"/>
        </w:rPr>
        <w:t xml:space="preserve">μιας </w:t>
      </w:r>
      <w:r w:rsidR="006D10B7" w:rsidRPr="00FB5A63">
        <w:rPr>
          <w:lang w:val="el-GR"/>
        </w:rPr>
        <w:t>μονάδας</w:t>
      </w:r>
      <w:r w:rsidR="006D10B7">
        <w:rPr>
          <w:lang w:val="el-GR"/>
        </w:rPr>
        <w:t xml:space="preserve"> επιφάνειας</w:t>
      </w:r>
      <w:r w:rsidR="00FB5A63" w:rsidRPr="00FB5A63">
        <w:rPr>
          <w:lang w:val="el-GR"/>
        </w:rPr>
        <w:t xml:space="preserve"> υλικού</w:t>
      </w:r>
      <w:r>
        <w:rPr>
          <w:lang w:val="el-GR"/>
        </w:rPr>
        <w:t xml:space="preserve"> πάχο</w:t>
      </w:r>
      <w:r w:rsidR="00FB4084">
        <w:rPr>
          <w:lang w:val="el-GR"/>
        </w:rPr>
        <w:t>υ</w:t>
      </w:r>
      <w:r>
        <w:rPr>
          <w:lang w:val="el-GR"/>
        </w:rPr>
        <w:t>ς μιας μονάδας</w:t>
      </w:r>
      <w:r w:rsidR="00FB5A63" w:rsidRPr="00FB5A63">
        <w:rPr>
          <w:lang w:val="el-GR"/>
        </w:rPr>
        <w:t xml:space="preserve">, όταν υπάρχει διαφορά θερμοκρασίας </w:t>
      </w:r>
      <w:r w:rsidR="006D10B7">
        <w:rPr>
          <w:lang w:val="el-GR"/>
        </w:rPr>
        <w:t xml:space="preserve">μιας </w:t>
      </w:r>
      <w:r w:rsidR="00FB5A63" w:rsidRPr="00FB5A63">
        <w:rPr>
          <w:lang w:val="el-GR"/>
        </w:rPr>
        <w:t xml:space="preserve">μονάδας. Η θερμική αγωγιμότητα μπορεί να εκφραστεί σε </w:t>
      </w:r>
      <w:r w:rsidR="00FB5A63" w:rsidRPr="00FB5A63">
        <w:t>kcal</w:t>
      </w:r>
      <w:r w:rsidR="00FB5A63" w:rsidRPr="00FB5A63">
        <w:rPr>
          <w:lang w:val="el-GR"/>
        </w:rPr>
        <w:t xml:space="preserve"> </w:t>
      </w:r>
      <w:r w:rsidR="00FB5A63" w:rsidRPr="00FB5A63">
        <w:t>m</w:t>
      </w:r>
      <w:r w:rsidR="006D10B7">
        <w:rPr>
          <w:lang w:val="el-GR"/>
        </w:rPr>
        <w:t>-1 °</w:t>
      </w:r>
      <w:r w:rsidR="00FB5A63" w:rsidRPr="00FB5A63">
        <w:t>C</w:t>
      </w:r>
      <w:r w:rsidR="00FB5A63" w:rsidRPr="00FB5A63">
        <w:rPr>
          <w:lang w:val="el-GR"/>
        </w:rPr>
        <w:t xml:space="preserve">-1, </w:t>
      </w:r>
      <w:r w:rsidR="00FB5A63" w:rsidRPr="00FB5A63">
        <w:t>Btu</w:t>
      </w:r>
      <w:r w:rsidR="00FB5A63" w:rsidRPr="00FB5A63">
        <w:rPr>
          <w:lang w:val="el-GR"/>
        </w:rPr>
        <w:t xml:space="preserve"> </w:t>
      </w:r>
      <w:r w:rsidR="00FB5A63" w:rsidRPr="00FB5A63">
        <w:t>ft</w:t>
      </w:r>
      <w:r w:rsidR="006D10B7">
        <w:rPr>
          <w:lang w:val="el-GR"/>
        </w:rPr>
        <w:t>-1 °</w:t>
      </w:r>
      <w:r w:rsidR="00FB5A63" w:rsidRPr="00FB5A63">
        <w:t>F</w:t>
      </w:r>
      <w:r w:rsidR="00FB5A63" w:rsidRPr="00FB5A63">
        <w:rPr>
          <w:lang w:val="el-GR"/>
        </w:rPr>
        <w:t xml:space="preserve">-1 και στο σύστημα </w:t>
      </w:r>
      <w:r w:rsidR="00FB5A63" w:rsidRPr="00FB5A63">
        <w:t>SI</w:t>
      </w:r>
      <w:r w:rsidR="00FB5A63" w:rsidRPr="00FB5A63">
        <w:rPr>
          <w:lang w:val="el-GR"/>
        </w:rPr>
        <w:t xml:space="preserve"> σε </w:t>
      </w:r>
      <w:r w:rsidR="00FB5A63" w:rsidRPr="00FB5A63">
        <w:t>watt</w:t>
      </w:r>
      <w:r w:rsidR="00FB5A63" w:rsidRPr="00FB5A63">
        <w:rPr>
          <w:lang w:val="el-GR"/>
        </w:rPr>
        <w:t xml:space="preserve"> (</w:t>
      </w:r>
      <w:r w:rsidR="00FB5A63" w:rsidRPr="00FB5A63">
        <w:t>W</w:t>
      </w:r>
      <w:r w:rsidR="00FB5A63" w:rsidRPr="00FB5A63">
        <w:rPr>
          <w:lang w:val="el-GR"/>
        </w:rPr>
        <w:t xml:space="preserve">) </w:t>
      </w:r>
      <w:r w:rsidR="00FB5A63" w:rsidRPr="00FB5A63">
        <w:t>m</w:t>
      </w:r>
      <w:r w:rsidR="006D10B7">
        <w:rPr>
          <w:lang w:val="el-GR"/>
        </w:rPr>
        <w:t>-1 °</w:t>
      </w:r>
      <w:r w:rsidR="00FB5A63" w:rsidRPr="00FB5A63">
        <w:t>C</w:t>
      </w:r>
      <w:r w:rsidR="00273D98">
        <w:rPr>
          <w:lang w:val="el-GR"/>
        </w:rPr>
        <w:t>-1. Ε</w:t>
      </w:r>
      <w:r w:rsidR="00FB5A63" w:rsidRPr="00FB5A63">
        <w:rPr>
          <w:lang w:val="el-GR"/>
        </w:rPr>
        <w:t>ίναι</w:t>
      </w:r>
      <w:r w:rsidR="006D10B7">
        <w:rPr>
          <w:lang w:val="el-GR"/>
        </w:rPr>
        <w:t>,</w:t>
      </w:r>
      <w:r w:rsidR="00FB5A63" w:rsidRPr="00FB5A63">
        <w:rPr>
          <w:lang w:val="el-GR"/>
        </w:rPr>
        <w:t xml:space="preserve"> </w:t>
      </w:r>
      <w:r w:rsidR="006D10B7">
        <w:rPr>
          <w:lang w:val="el-GR"/>
        </w:rPr>
        <w:t>επίσης,</w:t>
      </w:r>
      <w:r w:rsidR="00FB5A63" w:rsidRPr="00FB5A63">
        <w:rPr>
          <w:lang w:val="el-GR"/>
        </w:rPr>
        <w:t xml:space="preserve"> γνωστή ως τιμή </w:t>
      </w:r>
      <w:r w:rsidR="00FB5A63" w:rsidRPr="006D10B7">
        <w:rPr>
          <w:b/>
        </w:rPr>
        <w:t>k</w:t>
      </w:r>
      <w:r w:rsidR="00FB5A63" w:rsidRPr="00FB5A63">
        <w:rPr>
          <w:lang w:val="el-GR"/>
        </w:rPr>
        <w:t xml:space="preserve"> ή τιμή </w:t>
      </w:r>
      <w:r w:rsidR="00FB5A63" w:rsidRPr="006D10B7">
        <w:rPr>
          <w:b/>
          <w:lang w:val="el-GR"/>
        </w:rPr>
        <w:t>λ</w:t>
      </w:r>
      <w:r w:rsidR="00FB5A63" w:rsidRPr="00FB5A63">
        <w:rPr>
          <w:lang w:val="el-GR"/>
        </w:rPr>
        <w:t>. Η τιμή θερμικής α</w:t>
      </w:r>
      <w:r w:rsidR="00FB4084">
        <w:rPr>
          <w:lang w:val="el-GR"/>
        </w:rPr>
        <w:t>γωγιμότητας είναι συγκεκριμένη</w:t>
      </w:r>
      <w:r w:rsidR="00FB5A63" w:rsidRPr="00FB5A63">
        <w:rPr>
          <w:lang w:val="el-GR"/>
        </w:rPr>
        <w:t xml:space="preserve"> </w:t>
      </w:r>
      <w:r w:rsidR="00FB4084">
        <w:rPr>
          <w:lang w:val="el-GR"/>
        </w:rPr>
        <w:t xml:space="preserve">για κάθε υλικό και </w:t>
      </w:r>
      <w:r w:rsidR="008F6465">
        <w:rPr>
          <w:lang w:val="el-GR"/>
        </w:rPr>
        <w:t xml:space="preserve">για κάθε </w:t>
      </w:r>
      <w:r w:rsidR="00651203">
        <w:rPr>
          <w:lang w:val="el-GR"/>
        </w:rPr>
        <w:t>συστατικό</w:t>
      </w:r>
      <w:r w:rsidR="00FB5A63" w:rsidRPr="00FB5A63">
        <w:rPr>
          <w:lang w:val="el-GR"/>
        </w:rPr>
        <w:t xml:space="preserve"> και είναι εύκολο να βρεθεί στις </w:t>
      </w:r>
      <w:r w:rsidR="00F461E5">
        <w:rPr>
          <w:lang w:val="el-GR"/>
        </w:rPr>
        <w:t>τ</w:t>
      </w:r>
      <w:r w:rsidR="00FB5A63" w:rsidRPr="00FB5A63">
        <w:rPr>
          <w:lang w:val="el-GR"/>
        </w:rPr>
        <w:t xml:space="preserve">εχνικές </w:t>
      </w:r>
      <w:r w:rsidR="00F461E5">
        <w:rPr>
          <w:lang w:val="el-GR"/>
        </w:rPr>
        <w:t>π</w:t>
      </w:r>
      <w:r w:rsidR="00FB5A63" w:rsidRPr="00FB5A63">
        <w:rPr>
          <w:lang w:val="el-GR"/>
        </w:rPr>
        <w:t>ρο</w:t>
      </w:r>
      <w:r w:rsidR="006D10B7">
        <w:rPr>
          <w:lang w:val="el-GR"/>
        </w:rPr>
        <w:t>διαγραφές κάθε υλικού που παρέχ</w:t>
      </w:r>
      <w:r w:rsidR="001B4F55">
        <w:rPr>
          <w:lang w:val="el-GR"/>
        </w:rPr>
        <w:t>εται σε</w:t>
      </w:r>
      <w:r w:rsidR="00FB5A63" w:rsidRPr="00FB5A63">
        <w:rPr>
          <w:lang w:val="el-GR"/>
        </w:rPr>
        <w:t xml:space="preserve"> κάθε εταιρεία διανομής. Είναι σημαντικό να </w:t>
      </w:r>
      <w:r w:rsidR="006D10B7">
        <w:rPr>
          <w:lang w:val="el-GR"/>
        </w:rPr>
        <w:t>αναφερθεί</w:t>
      </w:r>
      <w:r w:rsidR="00FB5A63" w:rsidRPr="00FB5A63">
        <w:rPr>
          <w:lang w:val="el-GR"/>
        </w:rPr>
        <w:t xml:space="preserve"> ότι όσο χαμηλότερη είναι η τιμή θερμικής αγωγιμότητας και όσο πιο παχύρρευστο </w:t>
      </w:r>
      <w:r w:rsidR="001B4F55">
        <w:rPr>
          <w:lang w:val="el-GR"/>
        </w:rPr>
        <w:t xml:space="preserve">είναι </w:t>
      </w:r>
      <w:r w:rsidR="00FB5A63" w:rsidRPr="00FB5A63">
        <w:rPr>
          <w:lang w:val="el-GR"/>
        </w:rPr>
        <w:t xml:space="preserve">το υλικό, τόσο καλύτερη </w:t>
      </w:r>
      <w:r w:rsidR="00580A78">
        <w:rPr>
          <w:lang w:val="el-GR"/>
        </w:rPr>
        <w:t xml:space="preserve">είναι η </w:t>
      </w:r>
      <w:r w:rsidR="00FB5A63" w:rsidRPr="00FB5A63">
        <w:rPr>
          <w:lang w:val="el-GR"/>
        </w:rPr>
        <w:t xml:space="preserve">συμπεριφορά </w:t>
      </w:r>
      <w:r w:rsidR="008F6465">
        <w:rPr>
          <w:lang w:val="el-GR"/>
        </w:rPr>
        <w:t>του</w:t>
      </w:r>
      <w:r w:rsidR="00273D98">
        <w:rPr>
          <w:lang w:val="el-GR"/>
        </w:rPr>
        <w:t>,</w:t>
      </w:r>
      <w:r w:rsidR="008F6465">
        <w:rPr>
          <w:lang w:val="el-GR"/>
        </w:rPr>
        <w:t xml:space="preserve"> </w:t>
      </w:r>
      <w:r w:rsidR="00FB5A63" w:rsidRPr="00FB5A63">
        <w:rPr>
          <w:lang w:val="el-GR"/>
        </w:rPr>
        <w:t xml:space="preserve">όσον αφορά </w:t>
      </w:r>
      <w:r w:rsidR="00580A78">
        <w:rPr>
          <w:lang w:val="el-GR"/>
        </w:rPr>
        <w:t>σ</w:t>
      </w:r>
      <w:r w:rsidR="00FB5A63" w:rsidRPr="00FB5A63">
        <w:rPr>
          <w:lang w:val="el-GR"/>
        </w:rPr>
        <w:t>τη μόνωση και την ενεργειακή απόδοση.</w:t>
      </w:r>
    </w:p>
    <w:p w14:paraId="2F5ECC6D" w14:textId="77777777" w:rsidR="00517D39" w:rsidRPr="00374D51" w:rsidRDefault="00374D51" w:rsidP="00517D39">
      <w:pPr>
        <w:spacing w:before="100" w:beforeAutospacing="1" w:after="100" w:afterAutospacing="1" w:line="240" w:lineRule="auto"/>
        <w:rPr>
          <w:b/>
          <w:bCs/>
          <w:lang w:val="el-GR"/>
        </w:rPr>
      </w:pPr>
      <w:r w:rsidRPr="00374D51">
        <w:rPr>
          <w:b/>
          <w:bCs/>
          <w:lang w:val="el-GR"/>
        </w:rPr>
        <w:t>Συν</w:t>
      </w:r>
      <w:r w:rsidR="00997F34">
        <w:rPr>
          <w:b/>
          <w:bCs/>
          <w:lang w:val="el-GR"/>
        </w:rPr>
        <w:t>τελεστής θερμικής αγωγιμότητας «</w:t>
      </w:r>
      <w:r w:rsidRPr="00374D51">
        <w:rPr>
          <w:b/>
          <w:bCs/>
          <w:lang w:val="el-GR"/>
        </w:rPr>
        <w:t>λ</w:t>
      </w:r>
      <w:r w:rsidR="00997F34">
        <w:rPr>
          <w:b/>
          <w:bCs/>
          <w:lang w:val="el-GR"/>
        </w:rPr>
        <w:t>»</w:t>
      </w:r>
      <w:r w:rsidRPr="00374D51">
        <w:rPr>
          <w:b/>
          <w:bCs/>
          <w:lang w:val="el-GR"/>
        </w:rPr>
        <w:t xml:space="preserve"> </w:t>
      </w:r>
      <w:r>
        <w:rPr>
          <w:b/>
          <w:bCs/>
          <w:lang w:val="el-GR"/>
        </w:rPr>
        <w:t>(kcal m-2 h-1 °</w:t>
      </w:r>
      <w:r w:rsidRPr="00374D51">
        <w:rPr>
          <w:b/>
          <w:bCs/>
          <w:lang w:val="el-GR"/>
        </w:rPr>
        <w:t>C-1)</w:t>
      </w:r>
    </w:p>
    <w:p w14:paraId="62D52B71" w14:textId="30724B82" w:rsidR="00517D39" w:rsidRPr="00D76D6A" w:rsidRDefault="00E21BEB" w:rsidP="00345A7D">
      <w:pPr>
        <w:rPr>
          <w:lang w:val="el-GR"/>
        </w:rPr>
      </w:pPr>
      <w:r>
        <w:rPr>
          <w:lang w:val="el-GR"/>
        </w:rPr>
        <w:t>Υποδεικνύεται από το σύμβολο</w:t>
      </w:r>
      <w:r w:rsidR="00D76D6A">
        <w:rPr>
          <w:lang w:val="el-GR"/>
        </w:rPr>
        <w:t xml:space="preserve"> λ</w:t>
      </w:r>
      <w:r w:rsidR="00D76D6A" w:rsidRPr="00D76D6A">
        <w:rPr>
          <w:lang w:val="el-GR"/>
        </w:rPr>
        <w:t xml:space="preserve"> (το</w:t>
      </w:r>
      <w:r w:rsidR="00F461E5">
        <w:rPr>
          <w:lang w:val="el-GR"/>
        </w:rPr>
        <w:t xml:space="preserve"> </w:t>
      </w:r>
      <w:r w:rsidR="00D76D6A" w:rsidRPr="00D76D6A">
        <w:rPr>
          <w:lang w:val="el-GR"/>
        </w:rPr>
        <w:t xml:space="preserve">γράμμα λάμδα) και ορίζεται ως η ποσότητα </w:t>
      </w:r>
      <w:r w:rsidR="000C34A9">
        <w:rPr>
          <w:lang w:val="el-GR"/>
        </w:rPr>
        <w:t xml:space="preserve">της </w:t>
      </w:r>
      <w:r w:rsidR="00D76D6A" w:rsidRPr="00D76D6A">
        <w:rPr>
          <w:lang w:val="el-GR"/>
        </w:rPr>
        <w:t xml:space="preserve">θερμότητας </w:t>
      </w:r>
      <w:r w:rsidR="00D76D6A">
        <w:rPr>
          <w:lang w:val="el-GR"/>
        </w:rPr>
        <w:t xml:space="preserve">(σε kcal) που </w:t>
      </w:r>
      <w:r w:rsidR="000C34A9">
        <w:rPr>
          <w:lang w:val="el-GR"/>
        </w:rPr>
        <w:t>ρέει</w:t>
      </w:r>
      <w:r w:rsidR="00D76D6A">
        <w:rPr>
          <w:lang w:val="el-GR"/>
        </w:rPr>
        <w:t xml:space="preserve"> σε μία ώρα μέσ</w:t>
      </w:r>
      <w:r w:rsidR="000C34A9">
        <w:rPr>
          <w:lang w:val="el-GR"/>
        </w:rPr>
        <w:t>α από στρώμα υλικού επιφάνειας</w:t>
      </w:r>
      <w:r w:rsidR="0084241E">
        <w:rPr>
          <w:lang w:val="el-GR"/>
        </w:rPr>
        <w:t xml:space="preserve"> 1 m</w:t>
      </w:r>
      <w:r w:rsidR="0084241E" w:rsidRPr="00CC2529">
        <w:rPr>
          <w:vertAlign w:val="superscript"/>
          <w:lang w:val="el-GR"/>
        </w:rPr>
        <w:t>2</w:t>
      </w:r>
      <w:r w:rsidR="000C34A9">
        <w:rPr>
          <w:lang w:val="el-GR"/>
        </w:rPr>
        <w:t xml:space="preserve"> και</w:t>
      </w:r>
      <w:r w:rsidR="00D76D6A" w:rsidRPr="00D76D6A">
        <w:rPr>
          <w:lang w:val="el-GR"/>
        </w:rPr>
        <w:t xml:space="preserve"> πάχο</w:t>
      </w:r>
      <w:r w:rsidR="000C34A9">
        <w:rPr>
          <w:lang w:val="el-GR"/>
        </w:rPr>
        <w:t>υ</w:t>
      </w:r>
      <w:r w:rsidR="00D76D6A" w:rsidRPr="00D76D6A">
        <w:rPr>
          <w:lang w:val="el-GR"/>
        </w:rPr>
        <w:t xml:space="preserve">ς 1 m, όταν η </w:t>
      </w:r>
      <w:r w:rsidR="000C34A9">
        <w:rPr>
          <w:lang w:val="el-GR"/>
        </w:rPr>
        <w:t xml:space="preserve">πτώση της </w:t>
      </w:r>
      <w:r w:rsidR="00D76D6A" w:rsidRPr="00D76D6A">
        <w:rPr>
          <w:lang w:val="el-GR"/>
        </w:rPr>
        <w:t>θερμοκρασία</w:t>
      </w:r>
      <w:r w:rsidR="000C34A9">
        <w:rPr>
          <w:lang w:val="el-GR"/>
        </w:rPr>
        <w:t>ς</w:t>
      </w:r>
      <w:r w:rsidR="00D76D6A" w:rsidRPr="00D76D6A">
        <w:rPr>
          <w:lang w:val="el-GR"/>
        </w:rPr>
        <w:t xml:space="preserve"> </w:t>
      </w:r>
      <w:r w:rsidR="00D76D6A">
        <w:rPr>
          <w:lang w:val="el-GR"/>
        </w:rPr>
        <w:t>υπό συνθήκες σταθερής</w:t>
      </w:r>
      <w:r w:rsidR="00D76D6A" w:rsidRPr="00D76D6A">
        <w:rPr>
          <w:lang w:val="el-GR"/>
        </w:rPr>
        <w:t xml:space="preserve"> ροή</w:t>
      </w:r>
      <w:r w:rsidR="00D76D6A">
        <w:rPr>
          <w:lang w:val="el-GR"/>
        </w:rPr>
        <w:t>ς</w:t>
      </w:r>
      <w:r w:rsidR="00D007EF">
        <w:rPr>
          <w:lang w:val="el-GR"/>
        </w:rPr>
        <w:t xml:space="preserve"> θερμότητας </w:t>
      </w:r>
      <w:r w:rsidR="000C34A9">
        <w:rPr>
          <w:lang w:val="el-GR"/>
        </w:rPr>
        <w:t>είναι</w:t>
      </w:r>
      <w:r w:rsidR="00D76D6A">
        <w:rPr>
          <w:lang w:val="el-GR"/>
        </w:rPr>
        <w:t xml:space="preserve"> 1 °</w:t>
      </w:r>
      <w:r w:rsidR="00D76D6A" w:rsidRPr="00D76D6A">
        <w:rPr>
          <w:lang w:val="el-GR"/>
        </w:rPr>
        <w:t xml:space="preserve">C. Η θερμική αγωγιμότητα </w:t>
      </w:r>
      <w:r w:rsidR="003414BD">
        <w:rPr>
          <w:lang w:val="el-GR"/>
        </w:rPr>
        <w:t>καθορίζεται από δοκιμές και αποτελεί</w:t>
      </w:r>
      <w:r w:rsidR="00D76D6A" w:rsidRPr="00D76D6A">
        <w:rPr>
          <w:lang w:val="el-GR"/>
        </w:rPr>
        <w:t xml:space="preserve"> </w:t>
      </w:r>
      <w:r w:rsidR="003414BD">
        <w:rPr>
          <w:lang w:val="el-GR"/>
        </w:rPr>
        <w:t>τ</w:t>
      </w:r>
      <w:r w:rsidR="00D76D6A" w:rsidRPr="00D76D6A">
        <w:rPr>
          <w:lang w:val="el-GR"/>
        </w:rPr>
        <w:t xml:space="preserve">η βασική </w:t>
      </w:r>
      <w:r w:rsidR="0084241E">
        <w:rPr>
          <w:lang w:val="el-GR"/>
        </w:rPr>
        <w:t>αξιολόγηση</w:t>
      </w:r>
      <w:r w:rsidR="00D76D6A" w:rsidRPr="00D76D6A">
        <w:rPr>
          <w:lang w:val="el-GR"/>
        </w:rPr>
        <w:t xml:space="preserve"> για οποιοδήποτε υλικό. Μπορεί</w:t>
      </w:r>
      <w:r w:rsidR="00D007EF">
        <w:rPr>
          <w:lang w:val="el-GR"/>
        </w:rPr>
        <w:t>,</w:t>
      </w:r>
      <w:r w:rsidR="00D76D6A" w:rsidRPr="00D76D6A">
        <w:rPr>
          <w:lang w:val="el-GR"/>
        </w:rPr>
        <w:t xml:space="preserve"> </w:t>
      </w:r>
      <w:r w:rsidR="00D007EF">
        <w:rPr>
          <w:lang w:val="el-GR"/>
        </w:rPr>
        <w:t>επίσης, να εκφραστεί σε Btu ft-2 h-1 °</w:t>
      </w:r>
      <w:r w:rsidR="00D76D6A" w:rsidRPr="00D76D6A">
        <w:rPr>
          <w:lang w:val="el-GR"/>
        </w:rPr>
        <w:t>F-1 (βρετανική θερμική μονάδα ανά τετραγωνικό πόδι, ώρα και βαθμό Fahrenheit) ή σε μονάδες SI σε W m-2 Kelvin (K) -1.</w:t>
      </w:r>
    </w:p>
    <w:p w14:paraId="26F07095" w14:textId="77777777" w:rsidR="003414BD" w:rsidRDefault="003414BD" w:rsidP="00517D39">
      <w:pPr>
        <w:spacing w:before="100" w:beforeAutospacing="1" w:after="100" w:afterAutospacing="1" w:line="240" w:lineRule="auto"/>
        <w:rPr>
          <w:b/>
          <w:bCs/>
          <w:lang w:val="el-GR"/>
        </w:rPr>
      </w:pPr>
    </w:p>
    <w:p w14:paraId="711BD87F" w14:textId="77777777" w:rsidR="00517D39" w:rsidRPr="00056CB2" w:rsidRDefault="000C34A9" w:rsidP="00517D39">
      <w:pPr>
        <w:spacing w:before="100" w:beforeAutospacing="1" w:after="100" w:afterAutospacing="1" w:line="240" w:lineRule="auto"/>
        <w:rPr>
          <w:b/>
          <w:bCs/>
          <w:lang w:val="el-GR"/>
        </w:rPr>
      </w:pPr>
      <w:r>
        <w:rPr>
          <w:b/>
          <w:bCs/>
          <w:lang w:val="el-GR"/>
        </w:rPr>
        <w:t>Αντίσταση θερμοπερατότητας</w:t>
      </w:r>
    </w:p>
    <w:p w14:paraId="544D6E35" w14:textId="77777777" w:rsidR="00517D39" w:rsidRPr="009C62F4" w:rsidRDefault="00052FFE" w:rsidP="00345A7D">
      <w:pPr>
        <w:rPr>
          <w:lang w:val="el-GR"/>
        </w:rPr>
      </w:pPr>
      <w:r>
        <w:rPr>
          <w:lang w:val="el-GR"/>
        </w:rPr>
        <w:t>Η</w:t>
      </w:r>
      <w:r w:rsidR="009C62F4" w:rsidRPr="009C62F4">
        <w:rPr>
          <w:lang w:val="el-GR"/>
        </w:rPr>
        <w:t xml:space="preserve"> αντίσταση </w:t>
      </w:r>
      <w:r>
        <w:rPr>
          <w:lang w:val="el-GR"/>
        </w:rPr>
        <w:t xml:space="preserve">θερμοπερατότητας </w:t>
      </w:r>
      <w:r w:rsidR="009C62F4" w:rsidRPr="009C62F4">
        <w:rPr>
          <w:lang w:val="el-GR"/>
        </w:rPr>
        <w:t>είν</w:t>
      </w:r>
      <w:r w:rsidR="009C62F4">
        <w:rPr>
          <w:lang w:val="el-GR"/>
        </w:rPr>
        <w:t>αι</w:t>
      </w:r>
      <w:r w:rsidR="009C62F4" w:rsidRPr="009C62F4">
        <w:rPr>
          <w:lang w:val="el-GR"/>
        </w:rPr>
        <w:t xml:space="preserve"> </w:t>
      </w:r>
      <w:r w:rsidR="009C62F4">
        <w:rPr>
          <w:lang w:val="el-GR"/>
        </w:rPr>
        <w:t>το</w:t>
      </w:r>
      <w:r w:rsidR="009C62F4" w:rsidRPr="009C62F4">
        <w:rPr>
          <w:lang w:val="el-GR"/>
        </w:rPr>
        <w:t xml:space="preserve"> </w:t>
      </w:r>
      <w:r w:rsidR="009C62F4">
        <w:rPr>
          <w:lang w:val="el-GR"/>
        </w:rPr>
        <w:t>αντίστροφο</w:t>
      </w:r>
      <w:r w:rsidR="009C62F4" w:rsidRPr="009C62F4">
        <w:rPr>
          <w:lang w:val="el-GR"/>
        </w:rPr>
        <w:t xml:space="preserve"> </w:t>
      </w:r>
      <w:r w:rsidR="009C62F4">
        <w:rPr>
          <w:lang w:val="el-GR"/>
        </w:rPr>
        <w:t>της</w:t>
      </w:r>
      <w:r w:rsidR="009C62F4" w:rsidRPr="009C62F4">
        <w:rPr>
          <w:lang w:val="el-GR"/>
        </w:rPr>
        <w:t xml:space="preserve"> </w:t>
      </w:r>
      <w:r w:rsidR="009C62F4">
        <w:rPr>
          <w:lang w:val="el-GR"/>
        </w:rPr>
        <w:t>τιμής</w:t>
      </w:r>
      <w:r w:rsidR="009C62F4" w:rsidRPr="009C62F4">
        <w:rPr>
          <w:lang w:val="el-GR"/>
        </w:rPr>
        <w:t xml:space="preserve"> </w:t>
      </w:r>
      <w:r w:rsidR="009C62F4" w:rsidRPr="009C62F4">
        <w:t>k</w:t>
      </w:r>
      <w:r w:rsidR="009C62F4" w:rsidRPr="009C62F4">
        <w:rPr>
          <w:lang w:val="el-GR"/>
        </w:rPr>
        <w:t xml:space="preserve"> (1/</w:t>
      </w:r>
      <w:r w:rsidR="009C62F4" w:rsidRPr="009C62F4">
        <w:t>k</w:t>
      </w:r>
      <w:r w:rsidR="009C62F4" w:rsidRPr="009C62F4">
        <w:rPr>
          <w:lang w:val="el-GR"/>
        </w:rPr>
        <w:t>).</w:t>
      </w:r>
    </w:p>
    <w:p w14:paraId="3989BAA6" w14:textId="77777777" w:rsidR="00517D39" w:rsidRPr="009C62F4" w:rsidRDefault="009C62F4" w:rsidP="00517D39">
      <w:pPr>
        <w:spacing w:before="100" w:beforeAutospacing="1" w:after="100" w:afterAutospacing="1" w:line="240" w:lineRule="auto"/>
        <w:rPr>
          <w:b/>
          <w:bCs/>
          <w:lang w:val="el-GR"/>
        </w:rPr>
      </w:pPr>
      <w:r>
        <w:rPr>
          <w:b/>
          <w:bCs/>
          <w:lang w:val="el-GR"/>
        </w:rPr>
        <w:t>Θ</w:t>
      </w:r>
      <w:r w:rsidRPr="009C62F4">
        <w:rPr>
          <w:b/>
          <w:bCs/>
          <w:lang w:val="el-GR"/>
        </w:rPr>
        <w:t>ερμική αντίσταση (τιμή R)</w:t>
      </w:r>
      <w:r w:rsidR="00207B91" w:rsidRPr="00207B91">
        <w:rPr>
          <w:b/>
          <w:bCs/>
          <w:lang w:val="el-GR"/>
        </w:rPr>
        <w:t xml:space="preserve"> </w:t>
      </w:r>
    </w:p>
    <w:p w14:paraId="73CA5283" w14:textId="77777777" w:rsidR="00AD2123" w:rsidRPr="009C62F4" w:rsidRDefault="009C62F4" w:rsidP="00AD2123">
      <w:pPr>
        <w:rPr>
          <w:lang w:val="el-GR"/>
        </w:rPr>
      </w:pPr>
      <w:r w:rsidRPr="009C62F4">
        <w:rPr>
          <w:lang w:val="el-GR"/>
        </w:rPr>
        <w:t xml:space="preserve">Η θερμική αντίσταση (τιμή </w:t>
      </w:r>
      <w:r>
        <w:rPr>
          <w:lang w:val="el-GR"/>
        </w:rPr>
        <w:t>R) είναι η αντίστροφη τιμή του λ (1/λ</w:t>
      </w:r>
      <w:r w:rsidRPr="009C62F4">
        <w:rPr>
          <w:lang w:val="el-GR"/>
        </w:rPr>
        <w:t>) και χρησιμοποιείται για τον υπολογισμό της θερμικής αντίστασης οποιουδήποτε υλικού ή σύνθετου υλικού. Η τιμή R μπορεί να οριστεί με απλούς όρους ως η αντ</w:t>
      </w:r>
      <w:r w:rsidR="00D26146">
        <w:rPr>
          <w:lang w:val="el-GR"/>
        </w:rPr>
        <w:t>ίσταση που προσφέρει ένα</w:t>
      </w:r>
      <w:r w:rsidRPr="009C62F4">
        <w:rPr>
          <w:lang w:val="el-GR"/>
        </w:rPr>
        <w:t xml:space="preserve"> συγκεκριμένο υλικό στη ροή θερμότητας. Ένα καλό μονωτικό υλικό θα έχει υψηλή τιμή R. Κάθε υλικό έχει τη δική του θερμική αντίσταση, του οποίου η τιμή εξαρτάται από δύο παράγοντες: </w:t>
      </w:r>
      <w:r w:rsidR="00EE518A">
        <w:rPr>
          <w:lang w:val="el-GR"/>
        </w:rPr>
        <w:t>το π</w:t>
      </w:r>
      <w:r w:rsidRPr="009C62F4">
        <w:rPr>
          <w:lang w:val="el-GR"/>
        </w:rPr>
        <w:t>λάτος (</w:t>
      </w:r>
      <w:r w:rsidR="00EE518A">
        <w:t>e</w:t>
      </w:r>
      <w:r w:rsidRPr="009C62F4">
        <w:rPr>
          <w:lang w:val="el-GR"/>
        </w:rPr>
        <w:t xml:space="preserve">) και </w:t>
      </w:r>
      <w:r w:rsidR="00EE518A">
        <w:rPr>
          <w:lang w:val="el-GR"/>
        </w:rPr>
        <w:t>τη θ</w:t>
      </w:r>
      <w:r w:rsidRPr="009C62F4">
        <w:rPr>
          <w:lang w:val="el-GR"/>
        </w:rPr>
        <w:t>ερμική αγωγιμότ</w:t>
      </w:r>
      <w:r>
        <w:rPr>
          <w:lang w:val="el-GR"/>
        </w:rPr>
        <w:t>ητα (λ). Αυτή η σχέση εκφράζεται με τον τύπο</w:t>
      </w:r>
      <w:r w:rsidRPr="009C62F4">
        <w:rPr>
          <w:lang w:val="el-GR"/>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3B76216E" w14:textId="77777777" w:rsidTr="00D8669B">
        <w:tc>
          <w:tcPr>
            <w:tcW w:w="8359" w:type="dxa"/>
          </w:tcPr>
          <w:p w14:paraId="33CC4E1F" w14:textId="77777777" w:rsidR="00AD2123" w:rsidRPr="00402F19" w:rsidRDefault="00AD2123" w:rsidP="00D8669B">
            <w:pPr>
              <w:jc w:val="left"/>
              <w:rPr>
                <w:sz w:val="32"/>
                <w:szCs w:val="32"/>
                <w:lang w:val="en-GB"/>
              </w:rPr>
            </w:pPr>
            <m:oMathPara>
              <m:oMathParaPr>
                <m:jc m:val="left"/>
              </m:oMathParaPr>
              <m:oMath>
                <m:r>
                  <w:rPr>
                    <w:rFonts w:ascii="Cambria Math" w:hAnsi="Cambria Math"/>
                    <w:sz w:val="32"/>
                    <w:szCs w:val="32"/>
                    <w:lang w:val="en-GB"/>
                  </w:rPr>
                  <m:t>R=</m:t>
                </m:r>
                <m:f>
                  <m:fPr>
                    <m:ctrlPr>
                      <w:rPr>
                        <w:rFonts w:ascii="Cambria Math" w:hAnsi="Cambria Math"/>
                        <w:i/>
                        <w:sz w:val="32"/>
                        <w:szCs w:val="32"/>
                        <w:lang w:val="en-GB"/>
                      </w:rPr>
                    </m:ctrlPr>
                  </m:fPr>
                  <m:num>
                    <m:r>
                      <w:rPr>
                        <w:rFonts w:ascii="Cambria Math" w:hAnsi="Cambria Math"/>
                        <w:sz w:val="32"/>
                        <w:szCs w:val="32"/>
                        <w:lang w:val="en-GB"/>
                      </w:rPr>
                      <m:t>e</m:t>
                    </m:r>
                  </m:num>
                  <m:den>
                    <m:r>
                      <m:rPr>
                        <m:sty m:val="b"/>
                      </m:rPr>
                      <w:rPr>
                        <w:rFonts w:ascii="Cambria Math" w:hAnsi="Cambria Math"/>
                      </w:rPr>
                      <m:t>λ</m:t>
                    </m:r>
                  </m:den>
                </m:f>
              </m:oMath>
            </m:oMathPara>
          </w:p>
        </w:tc>
        <w:tc>
          <w:tcPr>
            <w:tcW w:w="658" w:type="dxa"/>
            <w:vAlign w:val="center"/>
          </w:tcPr>
          <w:p w14:paraId="3FDDCFB5" w14:textId="77777777" w:rsidR="00AD2123" w:rsidRPr="00402F19" w:rsidRDefault="00AD2123" w:rsidP="00D8669B">
            <w:pPr>
              <w:pStyle w:val="Caption"/>
              <w:jc w:val="right"/>
              <w:rPr>
                <w:color w:val="auto"/>
                <w:sz w:val="24"/>
                <w:szCs w:val="24"/>
              </w:rPr>
            </w:pPr>
            <w:r w:rsidRPr="00402F19">
              <w:rPr>
                <w:color w:val="auto"/>
                <w:sz w:val="24"/>
                <w:szCs w:val="24"/>
              </w:rPr>
              <w:t>(</w:t>
            </w:r>
            <w:r>
              <w:rPr>
                <w:color w:val="auto"/>
                <w:sz w:val="24"/>
                <w:szCs w:val="24"/>
              </w:rPr>
              <w:t>1</w:t>
            </w:r>
            <w:r w:rsidRPr="00402F19">
              <w:rPr>
                <w:color w:val="auto"/>
                <w:sz w:val="24"/>
                <w:szCs w:val="24"/>
              </w:rPr>
              <w:t>)</w:t>
            </w:r>
          </w:p>
        </w:tc>
      </w:tr>
    </w:tbl>
    <w:p w14:paraId="3DED4829" w14:textId="77777777" w:rsidR="00517D39" w:rsidRPr="00345A7D" w:rsidRDefault="00517D39" w:rsidP="00345A7D">
      <w:pPr>
        <w:rPr>
          <w:lang w:val="en-GB"/>
        </w:rPr>
      </w:pPr>
    </w:p>
    <w:p w14:paraId="52F62682" w14:textId="77777777" w:rsidR="00517D39" w:rsidRPr="00F14FAC" w:rsidRDefault="000F3F8A" w:rsidP="00517D39">
      <w:pPr>
        <w:spacing w:before="100" w:beforeAutospacing="1" w:after="100" w:afterAutospacing="1" w:line="240" w:lineRule="auto"/>
        <w:rPr>
          <w:b/>
          <w:bCs/>
          <w:lang w:val="el-GR"/>
        </w:rPr>
      </w:pPr>
      <w:r>
        <w:rPr>
          <w:b/>
          <w:bCs/>
          <w:lang w:val="el-GR"/>
        </w:rPr>
        <w:t>Συντελεστής θερμοπερατότητας</w:t>
      </w:r>
      <w:r w:rsidR="00F14FAC" w:rsidRPr="00F14FAC">
        <w:rPr>
          <w:b/>
          <w:bCs/>
          <w:lang w:val="el-GR"/>
        </w:rPr>
        <w:t xml:space="preserve"> (</w:t>
      </w:r>
      <w:r w:rsidR="00F14FAC" w:rsidRPr="00F14FAC">
        <w:rPr>
          <w:b/>
          <w:bCs/>
          <w:lang w:val="en-GB"/>
        </w:rPr>
        <w:t>U</w:t>
      </w:r>
      <w:r w:rsidR="00F14FAC" w:rsidRPr="00F14FAC">
        <w:rPr>
          <w:b/>
          <w:bCs/>
          <w:lang w:val="el-GR"/>
        </w:rPr>
        <w:t xml:space="preserve">) </w:t>
      </w:r>
      <w:r w:rsidR="00517D39" w:rsidRPr="00F14FAC">
        <w:rPr>
          <w:b/>
          <w:bCs/>
          <w:lang w:val="el-GR"/>
        </w:rPr>
        <w:t>(</w:t>
      </w:r>
      <w:r w:rsidR="00517D39" w:rsidRPr="00345A7D">
        <w:rPr>
          <w:b/>
          <w:bCs/>
          <w:lang w:val="en-GB"/>
        </w:rPr>
        <w:t>kcal</w:t>
      </w:r>
      <w:r w:rsidR="00517D39" w:rsidRPr="00F14FAC">
        <w:rPr>
          <w:b/>
          <w:bCs/>
          <w:lang w:val="el-GR"/>
        </w:rPr>
        <w:t xml:space="preserve"> </w:t>
      </w:r>
      <w:r w:rsidR="00517D39" w:rsidRPr="00345A7D">
        <w:rPr>
          <w:b/>
          <w:bCs/>
          <w:lang w:val="en-GB"/>
        </w:rPr>
        <w:t>m</w:t>
      </w:r>
      <w:r w:rsidR="00517D39" w:rsidRPr="00F14FAC">
        <w:rPr>
          <w:b/>
          <w:bCs/>
          <w:lang w:val="el-GR"/>
        </w:rPr>
        <w:t>-2</w:t>
      </w:r>
      <w:r w:rsidR="00517D39" w:rsidRPr="00345A7D">
        <w:rPr>
          <w:b/>
          <w:bCs/>
          <w:lang w:val="en-GB"/>
        </w:rPr>
        <w:t> h</w:t>
      </w:r>
      <w:r w:rsidR="00517D39" w:rsidRPr="00F14FAC">
        <w:rPr>
          <w:b/>
          <w:bCs/>
          <w:lang w:val="el-GR"/>
        </w:rPr>
        <w:t>-1</w:t>
      </w:r>
      <w:r w:rsidR="00517D39" w:rsidRPr="00345A7D">
        <w:rPr>
          <w:b/>
          <w:bCs/>
          <w:lang w:val="en-GB"/>
        </w:rPr>
        <w:t> </w:t>
      </w:r>
      <w:r w:rsidR="00517D39" w:rsidRPr="00F14FAC">
        <w:rPr>
          <w:b/>
          <w:bCs/>
          <w:lang w:val="el-GR"/>
        </w:rPr>
        <w:t>°</w:t>
      </w:r>
      <w:r w:rsidR="00517D39" w:rsidRPr="00345A7D">
        <w:rPr>
          <w:b/>
          <w:bCs/>
          <w:lang w:val="en-GB"/>
        </w:rPr>
        <w:t>C</w:t>
      </w:r>
      <w:r w:rsidR="00517D39" w:rsidRPr="00F14FAC">
        <w:rPr>
          <w:b/>
          <w:bCs/>
          <w:lang w:val="el-GR"/>
        </w:rPr>
        <w:t>-1)</w:t>
      </w:r>
    </w:p>
    <w:p w14:paraId="48302C5B" w14:textId="77777777" w:rsidR="00345A7D" w:rsidRPr="00405F6C" w:rsidRDefault="00F14FAC" w:rsidP="00345A7D">
      <w:pPr>
        <w:rPr>
          <w:lang w:val="el-GR"/>
        </w:rPr>
      </w:pPr>
      <w:r>
        <w:rPr>
          <w:lang w:val="el-GR"/>
        </w:rPr>
        <w:t xml:space="preserve">Το σύμβολο U καθορίζει τον </w:t>
      </w:r>
      <w:r w:rsidR="000F3F8A">
        <w:rPr>
          <w:lang w:val="el-GR"/>
        </w:rPr>
        <w:t>ολικό συντελεστή θερμοπερατότητας</w:t>
      </w:r>
      <w:r w:rsidR="00405F6C" w:rsidRPr="00405F6C">
        <w:rPr>
          <w:lang w:val="el-GR"/>
        </w:rPr>
        <w:t xml:space="preserve"> για οποιοδήποτε τμήμα υλικού ή σύνθε</w:t>
      </w:r>
      <w:r>
        <w:rPr>
          <w:lang w:val="el-GR"/>
        </w:rPr>
        <w:t>του</w:t>
      </w:r>
      <w:r w:rsidR="00405F6C" w:rsidRPr="00405F6C">
        <w:rPr>
          <w:lang w:val="el-GR"/>
        </w:rPr>
        <w:t xml:space="preserve"> υλικ</w:t>
      </w:r>
      <w:r>
        <w:rPr>
          <w:lang w:val="el-GR"/>
        </w:rPr>
        <w:t>ού</w:t>
      </w:r>
      <w:r w:rsidR="00405F6C" w:rsidRPr="00405F6C">
        <w:rPr>
          <w:lang w:val="el-GR"/>
        </w:rPr>
        <w:t xml:space="preserve">. Εκφράζεται σε </w:t>
      </w:r>
      <w:r>
        <w:rPr>
          <w:lang w:val="en-GB"/>
        </w:rPr>
        <w:t>watt</w:t>
      </w:r>
      <w:r w:rsidR="00055003">
        <w:rPr>
          <w:lang w:val="el-GR"/>
        </w:rPr>
        <w:t xml:space="preserve"> ανά τετραγωνικό μέτρο και βαθμό Κέλβιν</w:t>
      </w:r>
      <w:r w:rsidR="00405F6C" w:rsidRPr="00405F6C">
        <w:rPr>
          <w:lang w:val="el-GR"/>
        </w:rPr>
        <w:t xml:space="preserve"> </w:t>
      </w:r>
      <w:r w:rsidRPr="00F14FAC">
        <w:rPr>
          <w:lang w:val="el-GR"/>
        </w:rPr>
        <w:t>(</w:t>
      </w:r>
      <w:r>
        <w:t>W</w:t>
      </w:r>
      <w:r w:rsidRPr="00F14FAC">
        <w:rPr>
          <w:lang w:val="el-GR"/>
        </w:rPr>
        <w:t>/</w:t>
      </w:r>
      <w:r>
        <w:t>m</w:t>
      </w:r>
      <w:r w:rsidRPr="00F14FAC">
        <w:rPr>
          <w:vertAlign w:val="superscript"/>
          <w:lang w:val="el-GR"/>
        </w:rPr>
        <w:t>2</w:t>
      </w:r>
      <w:r w:rsidRPr="00F14FAC">
        <w:rPr>
          <w:lang w:val="el-GR"/>
        </w:rPr>
        <w:t>·</w:t>
      </w:r>
      <w:r>
        <w:t>K</w:t>
      </w:r>
      <w:r w:rsidRPr="00F14FAC">
        <w:rPr>
          <w:lang w:val="el-GR"/>
        </w:rPr>
        <w:t>)</w:t>
      </w:r>
      <w:r>
        <w:rPr>
          <w:lang w:val="el-GR"/>
        </w:rPr>
        <w:t xml:space="preserve"> και είναι </w:t>
      </w:r>
      <w:r w:rsidRPr="00405F6C">
        <w:rPr>
          <w:lang w:val="el-GR"/>
        </w:rPr>
        <w:t xml:space="preserve">αντιστρόφως </w:t>
      </w:r>
      <w:r>
        <w:rPr>
          <w:lang w:val="el-GR"/>
        </w:rPr>
        <w:t>ανάλογ</w:t>
      </w:r>
      <w:r w:rsidR="00C34478">
        <w:rPr>
          <w:lang w:val="el-GR"/>
        </w:rPr>
        <w:t>ος</w:t>
      </w:r>
      <w:r w:rsidR="00405F6C" w:rsidRPr="00405F6C">
        <w:rPr>
          <w:lang w:val="el-GR"/>
        </w:rPr>
        <w:t xml:space="preserve"> τη</w:t>
      </w:r>
      <w:r w:rsidR="00995182">
        <w:rPr>
          <w:lang w:val="el-GR"/>
        </w:rPr>
        <w:t>ς</w:t>
      </w:r>
      <w:r w:rsidR="00405F6C" w:rsidRPr="00405F6C">
        <w:rPr>
          <w:lang w:val="el-GR"/>
        </w:rPr>
        <w:t xml:space="preserve"> τιμή</w:t>
      </w:r>
      <w:r w:rsidR="00995182">
        <w:rPr>
          <w:lang w:val="el-GR"/>
        </w:rPr>
        <w:t>ς</w:t>
      </w:r>
      <w:r w:rsidR="00405F6C" w:rsidRPr="00405F6C">
        <w:rPr>
          <w:lang w:val="el-GR"/>
        </w:rPr>
        <w:t xml:space="preserve"> της Ολικής Θερμικής Αντίστασης </w:t>
      </w:r>
      <w:r w:rsidRPr="00F14FAC">
        <w:rPr>
          <w:lang w:val="el-GR"/>
        </w:rPr>
        <w:t>(</w:t>
      </w:r>
      <w:r>
        <w:t>R</w:t>
      </w:r>
      <w:r>
        <w:rPr>
          <w:vertAlign w:val="subscript"/>
        </w:rPr>
        <w:t>T</w:t>
      </w:r>
      <w:r w:rsidRPr="00F14FAC">
        <w:rPr>
          <w:lang w:val="el-GR"/>
        </w:rPr>
        <w:t xml:space="preserve">) </w:t>
      </w:r>
      <w:r w:rsidR="00405F6C" w:rsidRPr="00405F6C">
        <w:rPr>
          <w:lang w:val="el-GR"/>
        </w:rPr>
        <w:t>ενός δεδομένου διαλύματος τοιχώματος</w:t>
      </w:r>
      <w:r w:rsidR="00055003">
        <w:rPr>
          <w:lang w:val="el-GR"/>
        </w:rPr>
        <w:t>, όπως διατυπώνεται στον τύπο</w:t>
      </w:r>
      <w:r w:rsidR="00405F6C" w:rsidRPr="00405F6C">
        <w:rPr>
          <w:lang w:val="el-GR"/>
        </w:rPr>
        <w:t xml:space="preserv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F14FAC" w14:paraId="267D0C27" w14:textId="77777777" w:rsidTr="00D8669B">
        <w:tc>
          <w:tcPr>
            <w:tcW w:w="8359" w:type="dxa"/>
          </w:tcPr>
          <w:p w14:paraId="7B2284CF" w14:textId="77777777" w:rsidR="00345A7D" w:rsidRPr="00402F19" w:rsidRDefault="00345A7D" w:rsidP="00D8669B">
            <w:pPr>
              <w:jc w:val="left"/>
              <w:rPr>
                <w:sz w:val="32"/>
                <w:szCs w:val="32"/>
                <w:lang w:val="en-GB"/>
              </w:rPr>
            </w:pPr>
            <m:oMathPara>
              <m:oMathParaPr>
                <m:jc m:val="left"/>
              </m:oMathParaPr>
              <m:oMath>
                <m:r>
                  <w:rPr>
                    <w:rFonts w:ascii="Cambria Math" w:hAnsi="Cambria Math"/>
                    <w:sz w:val="32"/>
                    <w:szCs w:val="32"/>
                    <w:lang w:val="en-GB"/>
                  </w:rPr>
                  <m:t>U=</m:t>
                </m:r>
                <m:f>
                  <m:fPr>
                    <m:ctrlPr>
                      <w:rPr>
                        <w:rFonts w:ascii="Cambria Math" w:hAnsi="Cambria Math"/>
                        <w:i/>
                        <w:sz w:val="32"/>
                        <w:szCs w:val="32"/>
                        <w:lang w:val="en-GB"/>
                      </w:rPr>
                    </m:ctrlPr>
                  </m:fPr>
                  <m:num>
                    <m:r>
                      <w:rPr>
                        <w:rFonts w:ascii="Cambria Math" w:hAnsi="Cambria Math"/>
                        <w:sz w:val="32"/>
                        <w:szCs w:val="32"/>
                        <w:lang w:val="en-GB"/>
                      </w:rPr>
                      <m:t>1</m:t>
                    </m:r>
                  </m:num>
                  <m:den>
                    <m:sSub>
                      <m:sSubPr>
                        <m:ctrlPr>
                          <w:rPr>
                            <w:rFonts w:ascii="Cambria Math" w:hAnsi="Cambria Math"/>
                            <w:i/>
                            <w:sz w:val="32"/>
                            <w:szCs w:val="32"/>
                            <w:lang w:val="en-GB"/>
                          </w:rPr>
                        </m:ctrlPr>
                      </m:sSubPr>
                      <m:e>
                        <m:r>
                          <w:rPr>
                            <w:rFonts w:ascii="Cambria Math" w:hAnsi="Cambria Math"/>
                            <w:sz w:val="32"/>
                            <w:szCs w:val="32"/>
                            <w:lang w:val="en-GB"/>
                          </w:rPr>
                          <m:t>R</m:t>
                        </m:r>
                      </m:e>
                      <m:sub>
                        <m:r>
                          <w:rPr>
                            <w:rFonts w:ascii="Cambria Math" w:hAnsi="Cambria Math"/>
                            <w:sz w:val="32"/>
                            <w:szCs w:val="32"/>
                            <w:lang w:val="en-GB"/>
                          </w:rPr>
                          <m:t>T</m:t>
                        </m:r>
                      </m:sub>
                    </m:sSub>
                  </m:den>
                </m:f>
              </m:oMath>
            </m:oMathPara>
          </w:p>
        </w:tc>
        <w:tc>
          <w:tcPr>
            <w:tcW w:w="658" w:type="dxa"/>
            <w:vAlign w:val="center"/>
          </w:tcPr>
          <w:p w14:paraId="764DECA9" w14:textId="77777777" w:rsidR="00345A7D" w:rsidRPr="00402F19" w:rsidRDefault="00345A7D" w:rsidP="00D8669B">
            <w:pPr>
              <w:pStyle w:val="Caption"/>
              <w:jc w:val="right"/>
              <w:rPr>
                <w:color w:val="auto"/>
                <w:sz w:val="24"/>
                <w:szCs w:val="24"/>
              </w:rPr>
            </w:pPr>
            <w:r w:rsidRPr="00402F19">
              <w:rPr>
                <w:color w:val="auto"/>
                <w:sz w:val="24"/>
                <w:szCs w:val="24"/>
              </w:rPr>
              <w:t>(</w:t>
            </w:r>
            <w:r w:rsidR="00AD2123">
              <w:rPr>
                <w:color w:val="auto"/>
                <w:sz w:val="24"/>
                <w:szCs w:val="24"/>
              </w:rPr>
              <w:t>2</w:t>
            </w:r>
            <w:r w:rsidRPr="00402F19">
              <w:rPr>
                <w:color w:val="auto"/>
                <w:sz w:val="24"/>
                <w:szCs w:val="24"/>
              </w:rPr>
              <w:t>)</w:t>
            </w:r>
          </w:p>
        </w:tc>
      </w:tr>
    </w:tbl>
    <w:p w14:paraId="2647F848" w14:textId="77777777" w:rsidR="00517D39" w:rsidRPr="00056CB2" w:rsidRDefault="006307E7" w:rsidP="00345A7D">
      <w:pPr>
        <w:rPr>
          <w:lang w:val="el-GR"/>
        </w:rPr>
      </w:pPr>
      <w:r w:rsidRPr="006307E7">
        <w:rPr>
          <w:lang w:val="el-GR"/>
        </w:rPr>
        <w:t>Μπορεί</w:t>
      </w:r>
      <w:r w:rsidR="00085A23">
        <w:rPr>
          <w:lang w:val="el-GR"/>
        </w:rPr>
        <w:t>,</w:t>
      </w:r>
      <w:r w:rsidRPr="006307E7">
        <w:rPr>
          <w:lang w:val="el-GR"/>
        </w:rPr>
        <w:t xml:space="preserve"> </w:t>
      </w:r>
      <w:r w:rsidR="00085A23">
        <w:rPr>
          <w:lang w:val="el-GR"/>
        </w:rPr>
        <w:t>επίσης,</w:t>
      </w:r>
      <w:r w:rsidRPr="006307E7">
        <w:rPr>
          <w:lang w:val="el-GR"/>
        </w:rPr>
        <w:t xml:space="preserve"> να εκφραστεί </w:t>
      </w:r>
      <w:r w:rsidR="00C34478">
        <w:rPr>
          <w:lang w:val="el-GR"/>
        </w:rPr>
        <w:t xml:space="preserve">και </w:t>
      </w:r>
      <w:r w:rsidRPr="006307E7">
        <w:rPr>
          <w:lang w:val="el-GR"/>
        </w:rPr>
        <w:t xml:space="preserve">σε άλλα συστήματα μονάδων. Ο συντελεστής </w:t>
      </w:r>
      <w:r w:rsidRPr="006307E7">
        <w:t>U</w:t>
      </w:r>
      <w:r w:rsidRPr="006307E7">
        <w:rPr>
          <w:lang w:val="el-GR"/>
        </w:rPr>
        <w:t xml:space="preserve"> περιλαμβάνει τις θερμικές αντιστάσεις και των δύο επιφανειών </w:t>
      </w:r>
      <w:r w:rsidR="00C34478">
        <w:rPr>
          <w:lang w:val="el-GR"/>
        </w:rPr>
        <w:t xml:space="preserve">των </w:t>
      </w:r>
      <w:r w:rsidRPr="006307E7">
        <w:rPr>
          <w:lang w:val="el-GR"/>
        </w:rPr>
        <w:t xml:space="preserve">τοίχων ή </w:t>
      </w:r>
      <w:r w:rsidR="00C34478">
        <w:rPr>
          <w:lang w:val="el-GR"/>
        </w:rPr>
        <w:t xml:space="preserve">των </w:t>
      </w:r>
      <w:r w:rsidRPr="006307E7">
        <w:rPr>
          <w:lang w:val="el-GR"/>
        </w:rPr>
        <w:t xml:space="preserve">δαπέδων, καθώς και τη θερμική αντίσταση μεμονωμένων στρωμάτων και χώρων αέρα που μπορεί να </w:t>
      </w:r>
      <w:r w:rsidR="00C34478">
        <w:rPr>
          <w:lang w:val="el-GR"/>
        </w:rPr>
        <w:t xml:space="preserve">περιέχονται εντός του ίδιου τοίχου ή </w:t>
      </w:r>
      <w:r w:rsidRPr="006307E7">
        <w:rPr>
          <w:lang w:val="el-GR"/>
        </w:rPr>
        <w:t>δαπέδου.</w:t>
      </w:r>
    </w:p>
    <w:p w14:paraId="320C99E7" w14:textId="77777777" w:rsidR="00517D39" w:rsidRPr="00D72B0F" w:rsidRDefault="00056CB2" w:rsidP="00517D39">
      <w:pPr>
        <w:spacing w:before="100" w:beforeAutospacing="1" w:after="100" w:afterAutospacing="1" w:line="240" w:lineRule="auto"/>
        <w:rPr>
          <w:b/>
          <w:bCs/>
          <w:lang w:val="el-GR"/>
        </w:rPr>
      </w:pPr>
      <w:r>
        <w:rPr>
          <w:b/>
          <w:bCs/>
          <w:lang w:val="el-GR"/>
        </w:rPr>
        <w:t>Διαπερατότητα</w:t>
      </w:r>
      <w:r w:rsidRPr="00D72B0F">
        <w:rPr>
          <w:b/>
          <w:bCs/>
          <w:lang w:val="el-GR"/>
        </w:rPr>
        <w:t xml:space="preserve"> </w:t>
      </w:r>
      <w:r w:rsidR="00D137E3">
        <w:rPr>
          <w:b/>
          <w:bCs/>
          <w:lang w:val="el-GR"/>
        </w:rPr>
        <w:t>στους υδρατμούς</w:t>
      </w:r>
      <w:r w:rsidRPr="00D72B0F">
        <w:rPr>
          <w:b/>
          <w:bCs/>
          <w:lang w:val="el-GR"/>
        </w:rPr>
        <w:t xml:space="preserve"> </w:t>
      </w:r>
      <w:r w:rsidR="00517D39" w:rsidRPr="00D72B0F">
        <w:rPr>
          <w:b/>
          <w:bCs/>
          <w:lang w:val="el-GR"/>
        </w:rPr>
        <w:t>(</w:t>
      </w:r>
      <w:r w:rsidR="00517D39" w:rsidRPr="00345A7D">
        <w:rPr>
          <w:b/>
          <w:bCs/>
          <w:lang w:val="en-GB"/>
        </w:rPr>
        <w:t>pv</w:t>
      </w:r>
      <w:r w:rsidR="00517D39" w:rsidRPr="00D72B0F">
        <w:rPr>
          <w:b/>
          <w:bCs/>
          <w:lang w:val="el-GR"/>
        </w:rPr>
        <w:t>)</w:t>
      </w:r>
    </w:p>
    <w:p w14:paraId="28791227" w14:textId="77777777" w:rsidR="00517D39" w:rsidRPr="00056CB2" w:rsidRDefault="00056CB2" w:rsidP="00345A7D">
      <w:pPr>
        <w:rPr>
          <w:lang w:val="el-GR"/>
        </w:rPr>
      </w:pPr>
      <w:r>
        <w:rPr>
          <w:lang w:val="el-GR"/>
        </w:rPr>
        <w:t>Ο</w:t>
      </w:r>
      <w:r w:rsidRPr="00056CB2">
        <w:rPr>
          <w:lang w:val="el-GR"/>
        </w:rPr>
        <w:t xml:space="preserve">ρίζεται ως η ποσότητα </w:t>
      </w:r>
      <w:r>
        <w:rPr>
          <w:lang w:val="el-GR"/>
        </w:rPr>
        <w:t xml:space="preserve">των </w:t>
      </w:r>
      <w:r w:rsidR="006341E4">
        <w:rPr>
          <w:lang w:val="el-GR"/>
        </w:rPr>
        <w:t xml:space="preserve">υδρατμών που διέρχεται από </w:t>
      </w:r>
      <w:r w:rsidR="00CC2529" w:rsidRPr="00CC2529">
        <w:rPr>
          <w:lang w:val="el-GR"/>
        </w:rPr>
        <w:t xml:space="preserve"> </w:t>
      </w:r>
      <w:r w:rsidR="00CC2529">
        <w:rPr>
          <w:lang w:val="el-GR"/>
        </w:rPr>
        <w:t xml:space="preserve">στρώμα υλικού </w:t>
      </w:r>
      <w:r>
        <w:rPr>
          <w:lang w:val="el-GR"/>
        </w:rPr>
        <w:t>επιφάνεια</w:t>
      </w:r>
      <w:r w:rsidR="00CC2529">
        <w:rPr>
          <w:lang w:val="el-GR"/>
        </w:rPr>
        <w:t>ς</w:t>
      </w:r>
      <w:r w:rsidR="006341E4">
        <w:rPr>
          <w:lang w:val="el-GR"/>
        </w:rPr>
        <w:t xml:space="preserve"> 1 </w:t>
      </w:r>
      <w:r w:rsidR="006341E4">
        <w:rPr>
          <w:lang w:val="es-ES"/>
        </w:rPr>
        <w:t>m</w:t>
      </w:r>
      <w:r w:rsidR="006341E4" w:rsidRPr="00CC2529">
        <w:rPr>
          <w:vertAlign w:val="superscript"/>
          <w:lang w:val="el-GR"/>
        </w:rPr>
        <w:t>2</w:t>
      </w:r>
      <w:r w:rsidR="00CC2529">
        <w:rPr>
          <w:lang w:val="el-GR"/>
        </w:rPr>
        <w:t xml:space="preserve"> και </w:t>
      </w:r>
      <w:r w:rsidRPr="00056CB2">
        <w:rPr>
          <w:lang w:val="el-GR"/>
        </w:rPr>
        <w:t xml:space="preserve">πάχους </w:t>
      </w:r>
      <w:r w:rsidR="006341E4">
        <w:rPr>
          <w:lang w:val="el-GR"/>
        </w:rPr>
        <w:t xml:space="preserve">1 </w:t>
      </w:r>
      <w:r w:rsidR="006341E4">
        <w:rPr>
          <w:lang w:val="es-ES"/>
        </w:rPr>
        <w:t>m</w:t>
      </w:r>
      <w:r w:rsidR="00305A15">
        <w:rPr>
          <w:lang w:val="el-GR"/>
        </w:rPr>
        <w:t>, όταν η διαφορά</w:t>
      </w:r>
      <w:r w:rsidRPr="00056CB2">
        <w:rPr>
          <w:lang w:val="el-GR"/>
        </w:rPr>
        <w:t xml:space="preserve"> πίεσης </w:t>
      </w:r>
      <w:r w:rsidR="00E75AA6">
        <w:rPr>
          <w:lang w:val="el-GR"/>
        </w:rPr>
        <w:t>υδρατμών</w:t>
      </w:r>
      <w:r w:rsidRPr="00056CB2">
        <w:rPr>
          <w:lang w:val="el-GR"/>
        </w:rPr>
        <w:t xml:space="preserve"> μεταξύ </w:t>
      </w:r>
      <w:r>
        <w:rPr>
          <w:lang w:val="el-GR"/>
        </w:rPr>
        <w:t>των δύο όψεων του υλικού είναι ίση με</w:t>
      </w:r>
      <w:r w:rsidR="00166A63">
        <w:rPr>
          <w:lang w:val="el-GR"/>
        </w:rPr>
        <w:t xml:space="preserve"> </w:t>
      </w:r>
      <w:r w:rsidR="006341E4" w:rsidRPr="006341E4">
        <w:rPr>
          <w:lang w:val="el-GR"/>
        </w:rPr>
        <w:t xml:space="preserve">1 </w:t>
      </w:r>
      <w:r w:rsidR="006341E4">
        <w:rPr>
          <w:lang w:val="es-ES"/>
        </w:rPr>
        <w:t>mm</w:t>
      </w:r>
      <w:r w:rsidR="006341E4" w:rsidRPr="006341E4">
        <w:rPr>
          <w:lang w:val="el-GR"/>
        </w:rPr>
        <w:t xml:space="preserve"> </w:t>
      </w:r>
      <w:r w:rsidR="006341E4">
        <w:rPr>
          <w:lang w:val="es-ES"/>
        </w:rPr>
        <w:t>Hg</w:t>
      </w:r>
      <w:r w:rsidR="006341E4" w:rsidRPr="006341E4">
        <w:rPr>
          <w:lang w:val="el-GR"/>
        </w:rPr>
        <w:t>)</w:t>
      </w:r>
      <w:r w:rsidRPr="00056CB2">
        <w:rPr>
          <w:lang w:val="el-GR"/>
        </w:rPr>
        <w:t>. Μπορεί να εκφραστεί ως g cm mmHg-1 m-2 day-1 ή στο σύστημα SI ως g m MN-1 s-1 (</w:t>
      </w:r>
      <w:r w:rsidRPr="006341E4">
        <w:rPr>
          <w:lang w:val="el-GR"/>
        </w:rPr>
        <w:t xml:space="preserve">γραμμάρια </w:t>
      </w:r>
      <w:r w:rsidR="006341E4" w:rsidRPr="006341E4">
        <w:rPr>
          <w:lang w:val="el-GR"/>
        </w:rPr>
        <w:t>ανά</w:t>
      </w:r>
      <w:r w:rsidR="00305A15" w:rsidRPr="006341E4">
        <w:rPr>
          <w:lang w:val="el-GR"/>
        </w:rPr>
        <w:t xml:space="preserve"> </w:t>
      </w:r>
      <w:r w:rsidR="00A2131A" w:rsidRPr="006341E4">
        <w:rPr>
          <w:lang w:val="el-GR"/>
        </w:rPr>
        <w:t>μέτρο ανά mega</w:t>
      </w:r>
      <w:r w:rsidRPr="006341E4">
        <w:rPr>
          <w:lang w:val="el-GR"/>
        </w:rPr>
        <w:t>Newton ανά δευτερόλεπτο</w:t>
      </w:r>
      <w:r w:rsidRPr="00056CB2">
        <w:rPr>
          <w:lang w:val="el-GR"/>
        </w:rPr>
        <w:t>).</w:t>
      </w:r>
    </w:p>
    <w:p w14:paraId="47BA36D6" w14:textId="77777777" w:rsidR="00517D39" w:rsidRPr="003F7A3C" w:rsidRDefault="003F7A3C" w:rsidP="00517D39">
      <w:pPr>
        <w:spacing w:before="100" w:beforeAutospacing="1" w:after="100" w:afterAutospacing="1" w:line="240" w:lineRule="auto"/>
        <w:rPr>
          <w:b/>
          <w:bCs/>
          <w:lang w:val="el-GR"/>
        </w:rPr>
      </w:pPr>
      <w:r>
        <w:rPr>
          <w:b/>
          <w:bCs/>
          <w:lang w:val="el-GR"/>
        </w:rPr>
        <w:t xml:space="preserve">Αντίσταση </w:t>
      </w:r>
      <w:r w:rsidR="008E05A0">
        <w:rPr>
          <w:b/>
          <w:bCs/>
          <w:lang w:val="el-GR"/>
        </w:rPr>
        <w:t>στους</w:t>
      </w:r>
      <w:r>
        <w:rPr>
          <w:b/>
          <w:bCs/>
          <w:lang w:val="el-GR"/>
        </w:rPr>
        <w:t xml:space="preserve"> υδρατμ</w:t>
      </w:r>
      <w:r w:rsidR="008E05A0">
        <w:rPr>
          <w:b/>
          <w:bCs/>
          <w:lang w:val="el-GR"/>
        </w:rPr>
        <w:t>ούς</w:t>
      </w:r>
      <w:r w:rsidR="00517D39" w:rsidRPr="003F7A3C">
        <w:rPr>
          <w:b/>
          <w:bCs/>
          <w:lang w:val="el-GR"/>
        </w:rPr>
        <w:t xml:space="preserve"> (</w:t>
      </w:r>
      <w:r w:rsidR="00517D39" w:rsidRPr="00345A7D">
        <w:rPr>
          <w:b/>
          <w:bCs/>
          <w:lang w:val="en-GB"/>
        </w:rPr>
        <w:t>rv</w:t>
      </w:r>
      <w:r w:rsidR="00517D39" w:rsidRPr="003F7A3C">
        <w:rPr>
          <w:b/>
          <w:bCs/>
          <w:lang w:val="el-GR"/>
        </w:rPr>
        <w:t>)</w:t>
      </w:r>
    </w:p>
    <w:p w14:paraId="4DD69352" w14:textId="77777777" w:rsidR="00517D39" w:rsidRPr="00B16847" w:rsidRDefault="00B16847" w:rsidP="00345A7D">
      <w:pPr>
        <w:rPr>
          <w:lang w:val="el-GR"/>
        </w:rPr>
      </w:pPr>
      <w:r>
        <w:rPr>
          <w:lang w:val="el-GR"/>
        </w:rPr>
        <w:t>Ε</w:t>
      </w:r>
      <w:r w:rsidRPr="003F7A3C">
        <w:rPr>
          <w:lang w:val="el-GR"/>
        </w:rPr>
        <w:t>ίναι</w:t>
      </w:r>
      <w:r w:rsidRPr="00B16847">
        <w:rPr>
          <w:lang w:val="el-GR"/>
        </w:rPr>
        <w:t xml:space="preserve"> </w:t>
      </w:r>
      <w:r w:rsidRPr="003F7A3C">
        <w:rPr>
          <w:lang w:val="el-GR"/>
        </w:rPr>
        <w:t>το</w:t>
      </w:r>
      <w:r w:rsidRPr="00B16847">
        <w:rPr>
          <w:lang w:val="el-GR"/>
        </w:rPr>
        <w:t xml:space="preserve"> </w:t>
      </w:r>
      <w:r w:rsidRPr="003F7A3C">
        <w:rPr>
          <w:lang w:val="el-GR"/>
        </w:rPr>
        <w:t>αντίστροφο</w:t>
      </w:r>
      <w:r w:rsidRPr="00B16847">
        <w:rPr>
          <w:lang w:val="el-GR"/>
        </w:rPr>
        <w:t xml:space="preserve"> </w:t>
      </w:r>
      <w:r w:rsidRPr="003F7A3C">
        <w:rPr>
          <w:lang w:val="el-GR"/>
        </w:rPr>
        <w:t>της</w:t>
      </w:r>
      <w:r w:rsidRPr="00B16847">
        <w:rPr>
          <w:lang w:val="el-GR"/>
        </w:rPr>
        <w:t xml:space="preserve"> </w:t>
      </w:r>
      <w:r w:rsidRPr="003F7A3C">
        <w:rPr>
          <w:lang w:val="el-GR"/>
        </w:rPr>
        <w:t>διαπερατότητας</w:t>
      </w:r>
      <w:r w:rsidRPr="00B16847">
        <w:rPr>
          <w:lang w:val="el-GR"/>
        </w:rPr>
        <w:t xml:space="preserve"> </w:t>
      </w:r>
      <w:r w:rsidRPr="003F7A3C">
        <w:rPr>
          <w:lang w:val="el-GR"/>
        </w:rPr>
        <w:t>στους</w:t>
      </w:r>
      <w:r w:rsidRPr="00B16847">
        <w:rPr>
          <w:lang w:val="el-GR"/>
        </w:rPr>
        <w:t xml:space="preserve"> </w:t>
      </w:r>
      <w:r w:rsidRPr="003F7A3C">
        <w:rPr>
          <w:lang w:val="el-GR"/>
        </w:rPr>
        <w:t>υδρατμούς</w:t>
      </w:r>
      <w:r w:rsidRPr="00B16847">
        <w:rPr>
          <w:lang w:val="el-GR"/>
        </w:rPr>
        <w:t xml:space="preserve"> </w:t>
      </w:r>
      <w:r w:rsidRPr="003F7A3C">
        <w:rPr>
          <w:lang w:val="el-GR"/>
        </w:rPr>
        <w:t>και</w:t>
      </w:r>
      <w:r w:rsidRPr="00B16847">
        <w:rPr>
          <w:lang w:val="el-GR"/>
        </w:rPr>
        <w:t xml:space="preserve"> </w:t>
      </w:r>
      <w:r w:rsidRPr="003F7A3C">
        <w:rPr>
          <w:lang w:val="el-GR"/>
        </w:rPr>
        <w:t>ορίζεται</w:t>
      </w:r>
      <w:r w:rsidRPr="00B16847">
        <w:rPr>
          <w:lang w:val="el-GR"/>
        </w:rPr>
        <w:t xml:space="preserve"> </w:t>
      </w:r>
      <w:r w:rsidRPr="003F7A3C">
        <w:rPr>
          <w:lang w:val="el-GR"/>
        </w:rPr>
        <w:t>ως</w:t>
      </w:r>
      <w:r w:rsidRPr="00B16847">
        <w:rPr>
          <w:lang w:val="el-GR"/>
        </w:rPr>
        <w:t xml:space="preserve"> </w:t>
      </w:r>
      <w:r w:rsidR="00517D39" w:rsidRPr="00345A7D">
        <w:rPr>
          <w:lang w:val="en-GB"/>
        </w:rPr>
        <w:t>rv</w:t>
      </w:r>
      <w:r w:rsidR="00517D39" w:rsidRPr="00B16847">
        <w:rPr>
          <w:lang w:val="el-GR"/>
        </w:rPr>
        <w:t xml:space="preserve"> = 1/</w:t>
      </w:r>
      <w:r w:rsidR="00517D39" w:rsidRPr="00345A7D">
        <w:rPr>
          <w:lang w:val="en-GB"/>
        </w:rPr>
        <w:t>pv</w:t>
      </w:r>
      <w:r w:rsidR="00517D39" w:rsidRPr="00B16847">
        <w:rPr>
          <w:lang w:val="el-GR"/>
        </w:rPr>
        <w:t>.</w:t>
      </w:r>
    </w:p>
    <w:p w14:paraId="3BDE99FD" w14:textId="77777777" w:rsidR="009C3697" w:rsidRPr="003F7A3C" w:rsidRDefault="003F7A3C" w:rsidP="005E55EB">
      <w:pPr>
        <w:rPr>
          <w:lang w:val="el-GR"/>
        </w:rPr>
      </w:pPr>
      <w:r w:rsidRPr="003F7A3C">
        <w:rPr>
          <w:lang w:val="el-GR"/>
        </w:rPr>
        <w:t>Οι μέσες τιμές θερμικής αγ</w:t>
      </w:r>
      <w:r w:rsidR="00644FF2">
        <w:rPr>
          <w:lang w:val="el-GR"/>
        </w:rPr>
        <w:t>ωγιμότητας που καταγράφονται για</w:t>
      </w:r>
      <w:r w:rsidRPr="003F7A3C">
        <w:rPr>
          <w:lang w:val="el-GR"/>
        </w:rPr>
        <w:t xml:space="preserve"> τα πιο συνηθισμένα υλικά φαίνονται στον πίνακα 1.</w:t>
      </w:r>
    </w:p>
    <w:tbl>
      <w:tblPr>
        <w:tblStyle w:val="Tablaconcuadrcula6concolores1"/>
        <w:tblW w:w="9072" w:type="dxa"/>
        <w:tblLook w:val="04A0" w:firstRow="1" w:lastRow="0" w:firstColumn="1" w:lastColumn="0" w:noHBand="0" w:noVBand="1"/>
      </w:tblPr>
      <w:tblGrid>
        <w:gridCol w:w="4678"/>
        <w:gridCol w:w="4394"/>
      </w:tblGrid>
      <w:tr w:rsidR="00EE07DA" w:rsidRPr="001511E6" w14:paraId="1636B9C9" w14:textId="77777777" w:rsidTr="00EE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ABBEA2"/>
            <w:vAlign w:val="center"/>
          </w:tcPr>
          <w:p w14:paraId="65C659A5" w14:textId="77777777" w:rsidR="00EE07DA" w:rsidRPr="00B16847" w:rsidRDefault="00B16847" w:rsidP="00EE07DA">
            <w:pPr>
              <w:jc w:val="center"/>
              <w:rPr>
                <w:lang w:val="el-GR"/>
              </w:rPr>
            </w:pPr>
            <w:r>
              <w:rPr>
                <w:lang w:val="el-GR"/>
              </w:rPr>
              <w:t>Υλικό</w:t>
            </w:r>
          </w:p>
        </w:tc>
        <w:tc>
          <w:tcPr>
            <w:tcW w:w="4394" w:type="dxa"/>
            <w:shd w:val="clear" w:color="auto" w:fill="ABBEA2"/>
            <w:vAlign w:val="center"/>
          </w:tcPr>
          <w:p w14:paraId="056A0DE0" w14:textId="77777777" w:rsidR="00EE07DA" w:rsidRPr="00B16847" w:rsidRDefault="00B16847" w:rsidP="00EE07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BoldMT"/>
                <w:kern w:val="0"/>
                <w:sz w:val="26"/>
                <w:szCs w:val="26"/>
                <w:lang w:val="el-GR"/>
              </w:rPr>
            </w:pPr>
            <w:r>
              <w:rPr>
                <w:lang w:val="el-GR"/>
              </w:rPr>
              <w:t>Θερμική Αγωγιμότητα</w:t>
            </w:r>
            <w:r w:rsidR="00EE07DA" w:rsidRPr="00B16847">
              <w:rPr>
                <w:lang w:val="el-GR"/>
              </w:rPr>
              <w:t xml:space="preserve"> (</w:t>
            </w:r>
            <w:r w:rsidR="00EE07DA" w:rsidRPr="00B16847">
              <w:rPr>
                <w:rFonts w:eastAsia="Arial-BoldMT" w:cs="Arial-BoldMT"/>
                <w:kern w:val="0"/>
                <w:sz w:val="26"/>
                <w:szCs w:val="26"/>
                <w:lang w:val="el-GR"/>
              </w:rPr>
              <w:t>λ</w:t>
            </w:r>
            <w:r w:rsidR="00EE07DA" w:rsidRPr="00B16847">
              <w:rPr>
                <w:rFonts w:eastAsiaTheme="minorEastAsia" w:cs="Arial-BoldMT"/>
                <w:kern w:val="0"/>
                <w:sz w:val="26"/>
                <w:szCs w:val="26"/>
                <w:lang w:val="el-GR"/>
              </w:rPr>
              <w:t>)</w:t>
            </w:r>
          </w:p>
          <w:p w14:paraId="50A2F250" w14:textId="77777777" w:rsidR="00EE07DA" w:rsidRPr="00B16847" w:rsidRDefault="00EE07DA" w:rsidP="00B168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lang w:val="el-GR"/>
              </w:rPr>
            </w:pPr>
            <w:r w:rsidRPr="00B16847">
              <w:rPr>
                <w:rFonts w:eastAsiaTheme="minorEastAsia"/>
                <w:color w:val="808080" w:themeColor="background1" w:themeShade="80"/>
                <w:sz w:val="20"/>
                <w:szCs w:val="16"/>
                <w:lang w:val="el-GR"/>
              </w:rPr>
              <w:t>-</w:t>
            </w:r>
            <w:r w:rsidR="00B16847">
              <w:rPr>
                <w:rFonts w:eastAsiaTheme="minorEastAsia"/>
                <w:color w:val="808080" w:themeColor="background1" w:themeShade="80"/>
                <w:sz w:val="20"/>
                <w:szCs w:val="16"/>
                <w:lang w:val="el-GR"/>
              </w:rPr>
              <w:t>όσο χαμηλότερη τόσο καλύτερα</w:t>
            </w:r>
            <w:r w:rsidRPr="00B16847">
              <w:rPr>
                <w:rFonts w:eastAsiaTheme="minorEastAsia"/>
                <w:color w:val="808080" w:themeColor="background1" w:themeShade="80"/>
                <w:sz w:val="20"/>
                <w:szCs w:val="16"/>
                <w:lang w:val="el-GR"/>
              </w:rPr>
              <w:t>-</w:t>
            </w:r>
          </w:p>
        </w:tc>
      </w:tr>
      <w:tr w:rsidR="00EE07DA" w14:paraId="2506B4DA"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4C821BE0" w14:textId="77777777" w:rsidR="00EE07DA" w:rsidRDefault="00B16847" w:rsidP="00AF4F6D">
            <w:pPr>
              <w:pStyle w:val="ListParagraph"/>
              <w:numPr>
                <w:ilvl w:val="0"/>
                <w:numId w:val="4"/>
              </w:numPr>
              <w:jc w:val="left"/>
            </w:pPr>
            <w:r>
              <w:rPr>
                <w:lang w:val="el-GR"/>
              </w:rPr>
              <w:t>Ξύλο</w:t>
            </w:r>
            <w:r w:rsidR="00EE07DA">
              <w:t xml:space="preserve"> (</w:t>
            </w:r>
            <w:r>
              <w:rPr>
                <w:lang w:val="el-GR"/>
              </w:rPr>
              <w:t>Σκανδιναβικό πεύκο</w:t>
            </w:r>
            <w:r w:rsidR="00EE07DA">
              <w:t>)</w:t>
            </w:r>
          </w:p>
        </w:tc>
        <w:tc>
          <w:tcPr>
            <w:tcW w:w="4394" w:type="dxa"/>
            <w:shd w:val="clear" w:color="auto" w:fill="C9D5C3"/>
            <w:vAlign w:val="center"/>
          </w:tcPr>
          <w:p w14:paraId="367441A2" w14:textId="77777777" w:rsidR="00EE07DA" w:rsidRDefault="00EE07DA" w:rsidP="00EE07DA">
            <w:pPr>
              <w:jc w:val="center"/>
              <w:cnfStyle w:val="000000100000" w:firstRow="0" w:lastRow="0" w:firstColumn="0" w:lastColumn="0" w:oddVBand="0" w:evenVBand="0" w:oddHBand="1" w:evenHBand="0" w:firstRowFirstColumn="0" w:firstRowLastColumn="0" w:lastRowFirstColumn="0" w:lastRowLastColumn="0"/>
            </w:pPr>
            <w:r>
              <w:t>0.15 – 0.30  W/(m·K)</w:t>
            </w:r>
          </w:p>
        </w:tc>
      </w:tr>
      <w:tr w:rsidR="00EE07DA" w14:paraId="73374021"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DCE4D8"/>
            <w:vAlign w:val="center"/>
          </w:tcPr>
          <w:p w14:paraId="0D54D03D" w14:textId="77777777" w:rsidR="00EE07DA" w:rsidRDefault="007C418E" w:rsidP="00AF4F6D">
            <w:pPr>
              <w:pStyle w:val="ListParagraph"/>
              <w:numPr>
                <w:ilvl w:val="0"/>
                <w:numId w:val="4"/>
              </w:numPr>
              <w:jc w:val="left"/>
            </w:pPr>
            <w:r>
              <w:rPr>
                <w:lang w:val="el-GR"/>
              </w:rPr>
              <w:t>Οπλισμένο σκυρόδεμα</w:t>
            </w:r>
          </w:p>
        </w:tc>
        <w:tc>
          <w:tcPr>
            <w:tcW w:w="4394" w:type="dxa"/>
            <w:shd w:val="clear" w:color="auto" w:fill="DCE4D8"/>
            <w:vAlign w:val="center"/>
          </w:tcPr>
          <w:p w14:paraId="09C55AC0" w14:textId="77777777" w:rsidR="00EE07DA" w:rsidRDefault="00EE07DA" w:rsidP="00EE07DA">
            <w:pPr>
              <w:jc w:val="center"/>
              <w:cnfStyle w:val="000000000000" w:firstRow="0" w:lastRow="0" w:firstColumn="0" w:lastColumn="0" w:oddVBand="0" w:evenVBand="0" w:oddHBand="0" w:evenHBand="0" w:firstRowFirstColumn="0" w:firstRowLastColumn="0" w:lastRowFirstColumn="0" w:lastRowLastColumn="0"/>
            </w:pPr>
            <w:r>
              <w:t>2.30 - 2.50 W/(m·K)</w:t>
            </w:r>
          </w:p>
        </w:tc>
      </w:tr>
      <w:tr w:rsidR="00EE07DA" w14:paraId="2102AC2D"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29A41DA9" w14:textId="77777777" w:rsidR="00EE07DA" w:rsidRDefault="007C418E" w:rsidP="00AF4F6D">
            <w:pPr>
              <w:pStyle w:val="ListParagraph"/>
              <w:numPr>
                <w:ilvl w:val="0"/>
                <w:numId w:val="4"/>
              </w:numPr>
              <w:jc w:val="left"/>
            </w:pPr>
            <w:r>
              <w:rPr>
                <w:lang w:val="el-GR"/>
              </w:rPr>
              <w:t>Ατσάλι</w:t>
            </w:r>
          </w:p>
        </w:tc>
        <w:tc>
          <w:tcPr>
            <w:tcW w:w="4394" w:type="dxa"/>
            <w:shd w:val="clear" w:color="auto" w:fill="C9D5C3"/>
            <w:vAlign w:val="center"/>
          </w:tcPr>
          <w:p w14:paraId="1812B6FC" w14:textId="77777777" w:rsidR="00EE07DA" w:rsidRDefault="00EE07DA" w:rsidP="00EE07DA">
            <w:pPr>
              <w:jc w:val="center"/>
              <w:cnfStyle w:val="000000100000" w:firstRow="0" w:lastRow="0" w:firstColumn="0" w:lastColumn="0" w:oddVBand="0" w:evenVBand="0" w:oddHBand="1" w:evenHBand="0" w:firstRowFirstColumn="0" w:firstRowLastColumn="0" w:lastRowFirstColumn="0" w:lastRowLastColumn="0"/>
            </w:pPr>
            <w:r>
              <w:t>50 W/(m·K)</w:t>
            </w:r>
          </w:p>
        </w:tc>
      </w:tr>
      <w:tr w:rsidR="00EE07DA" w14:paraId="16B5A386"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DCE4D8"/>
            <w:vAlign w:val="center"/>
          </w:tcPr>
          <w:p w14:paraId="7E9410E3" w14:textId="77777777" w:rsidR="00EE07DA" w:rsidRDefault="007C418E" w:rsidP="00AF4F6D">
            <w:pPr>
              <w:pStyle w:val="ListParagraph"/>
              <w:numPr>
                <w:ilvl w:val="0"/>
                <w:numId w:val="4"/>
              </w:numPr>
              <w:jc w:val="left"/>
            </w:pPr>
            <w:r>
              <w:rPr>
                <w:lang w:val="el-GR"/>
              </w:rPr>
              <w:t>Κεραμικό τούβλο</w:t>
            </w:r>
          </w:p>
        </w:tc>
        <w:tc>
          <w:tcPr>
            <w:tcW w:w="4394" w:type="dxa"/>
            <w:shd w:val="clear" w:color="auto" w:fill="DCE4D8"/>
            <w:vAlign w:val="center"/>
          </w:tcPr>
          <w:p w14:paraId="1158CCCE" w14:textId="77777777" w:rsidR="00EE07DA" w:rsidRDefault="00EE07DA" w:rsidP="00EE07DA">
            <w:pPr>
              <w:jc w:val="center"/>
              <w:cnfStyle w:val="000000000000" w:firstRow="0" w:lastRow="0" w:firstColumn="0" w:lastColumn="0" w:oddVBand="0" w:evenVBand="0" w:oddHBand="0" w:evenHBand="0" w:firstRowFirstColumn="0" w:firstRowLastColumn="0" w:lastRowFirstColumn="0" w:lastRowLastColumn="0"/>
            </w:pPr>
            <w:r>
              <w:t>0.30 – 0.85 W/(m·K)</w:t>
            </w:r>
          </w:p>
        </w:tc>
      </w:tr>
      <w:tr w:rsidR="00EE07DA" w14:paraId="48EB05F7"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514F175B" w14:textId="77777777" w:rsidR="00EE07DA" w:rsidRPr="00DD193D" w:rsidRDefault="007C418E" w:rsidP="00AF4F6D">
            <w:pPr>
              <w:pStyle w:val="ListParagraph"/>
              <w:numPr>
                <w:ilvl w:val="0"/>
                <w:numId w:val="4"/>
              </w:numPr>
              <w:jc w:val="left"/>
              <w:rPr>
                <w:lang w:val="en-GB"/>
              </w:rPr>
            </w:pPr>
            <w:r>
              <w:rPr>
                <w:lang w:val="el-GR"/>
              </w:rPr>
              <w:t>Συνθετική θερμική μόνωση</w:t>
            </w:r>
            <w:r w:rsidR="009E0785" w:rsidRPr="00DD193D">
              <w:rPr>
                <w:lang w:val="en-GB"/>
              </w:rPr>
              <w:t xml:space="preserve"> </w:t>
            </w:r>
          </w:p>
        </w:tc>
        <w:tc>
          <w:tcPr>
            <w:tcW w:w="4394" w:type="dxa"/>
            <w:shd w:val="clear" w:color="auto" w:fill="C9D5C3"/>
            <w:vAlign w:val="center"/>
          </w:tcPr>
          <w:p w14:paraId="623FE96E" w14:textId="77777777" w:rsidR="00EE07DA" w:rsidRDefault="00EE07DA" w:rsidP="00980029">
            <w:pPr>
              <w:keepNext/>
              <w:jc w:val="center"/>
              <w:cnfStyle w:val="000000100000" w:firstRow="0" w:lastRow="0" w:firstColumn="0" w:lastColumn="0" w:oddVBand="0" w:evenVBand="0" w:oddHBand="1" w:evenHBand="0" w:firstRowFirstColumn="0" w:firstRowLastColumn="0" w:lastRowFirstColumn="0" w:lastRowLastColumn="0"/>
            </w:pPr>
            <w:r>
              <w:t>0.025 – 0.050 W/(m·K)</w:t>
            </w:r>
          </w:p>
        </w:tc>
      </w:tr>
      <w:tr w:rsidR="00DD193D" w14:paraId="1515F7F8"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7B50A8DF" w14:textId="77777777" w:rsidR="00DD193D" w:rsidRPr="00DD193D" w:rsidRDefault="00B30B12" w:rsidP="00DD193D">
            <w:pPr>
              <w:pStyle w:val="ListParagraph"/>
              <w:numPr>
                <w:ilvl w:val="0"/>
                <w:numId w:val="4"/>
              </w:numPr>
              <w:jc w:val="left"/>
              <w:rPr>
                <w:lang w:val="en-GB"/>
              </w:rPr>
            </w:pPr>
            <w:r>
              <w:rPr>
                <w:lang w:val="el-GR"/>
              </w:rPr>
              <w:t>Φυσ</w:t>
            </w:r>
            <w:r w:rsidR="007C418E">
              <w:rPr>
                <w:lang w:val="el-GR"/>
              </w:rPr>
              <w:t>ική θερμική μόνωση</w:t>
            </w:r>
          </w:p>
        </w:tc>
        <w:tc>
          <w:tcPr>
            <w:tcW w:w="4394" w:type="dxa"/>
            <w:shd w:val="clear" w:color="auto" w:fill="C9D5C3"/>
            <w:vAlign w:val="center"/>
          </w:tcPr>
          <w:p w14:paraId="606B728A" w14:textId="77777777" w:rsidR="00DD193D" w:rsidRDefault="00DD193D" w:rsidP="006350A0">
            <w:pPr>
              <w:keepNext/>
              <w:ind w:left="720" w:hanging="720"/>
              <w:jc w:val="center"/>
              <w:cnfStyle w:val="000000000000" w:firstRow="0" w:lastRow="0" w:firstColumn="0" w:lastColumn="0" w:oddVBand="0" w:evenVBand="0" w:oddHBand="0" w:evenHBand="0" w:firstRowFirstColumn="0" w:firstRowLastColumn="0" w:lastRowFirstColumn="0" w:lastRowLastColumn="0"/>
            </w:pPr>
            <w:r>
              <w:t>0.</w:t>
            </w:r>
            <w:r w:rsidR="006350A0">
              <w:t>0</w:t>
            </w:r>
            <w:r>
              <w:t>35-0</w:t>
            </w:r>
            <w:r w:rsidR="006350A0">
              <w:t>.0</w:t>
            </w:r>
            <w:r>
              <w:t>40 W/(m·K)</w:t>
            </w:r>
          </w:p>
        </w:tc>
      </w:tr>
    </w:tbl>
    <w:p w14:paraId="06D6A4C9" w14:textId="77777777" w:rsidR="00C6122A" w:rsidRDefault="007C418E" w:rsidP="00980029">
      <w:pPr>
        <w:pStyle w:val="Caption"/>
        <w:rPr>
          <w:lang w:val="el-GR"/>
        </w:rPr>
      </w:pPr>
      <w:r>
        <w:rPr>
          <w:lang w:val="el-GR"/>
        </w:rPr>
        <w:t>Πίνακας</w:t>
      </w:r>
      <w:r w:rsidR="00980029" w:rsidRPr="00D72B0F">
        <w:rPr>
          <w:lang w:val="el-GR"/>
        </w:rPr>
        <w:t xml:space="preserve"> </w:t>
      </w:r>
      <w:r w:rsidR="004534A6">
        <w:fldChar w:fldCharType="begin"/>
      </w:r>
      <w:r w:rsidR="00E1760D" w:rsidRPr="00D72B0F">
        <w:rPr>
          <w:lang w:val="el-GR"/>
        </w:rPr>
        <w:instrText xml:space="preserve"> </w:instrText>
      </w:r>
      <w:r w:rsidR="00E1760D">
        <w:instrText>SEQ</w:instrText>
      </w:r>
      <w:r w:rsidR="00E1760D" w:rsidRPr="00D72B0F">
        <w:rPr>
          <w:lang w:val="el-GR"/>
        </w:rPr>
        <w:instrText xml:space="preserve"> </w:instrText>
      </w:r>
      <w:r w:rsidR="00E1760D">
        <w:instrText>Board</w:instrText>
      </w:r>
      <w:r w:rsidR="00E1760D" w:rsidRPr="00D72B0F">
        <w:rPr>
          <w:lang w:val="el-GR"/>
        </w:rPr>
        <w:instrText xml:space="preserve"> \* </w:instrText>
      </w:r>
      <w:r w:rsidR="00E1760D">
        <w:instrText>ARABIC</w:instrText>
      </w:r>
      <w:r w:rsidR="00E1760D" w:rsidRPr="00D72B0F">
        <w:rPr>
          <w:lang w:val="el-GR"/>
        </w:rPr>
        <w:instrText xml:space="preserve"> </w:instrText>
      </w:r>
      <w:r w:rsidR="004534A6">
        <w:fldChar w:fldCharType="separate"/>
      </w:r>
      <w:r w:rsidR="00156EC8" w:rsidRPr="00D72B0F">
        <w:rPr>
          <w:noProof/>
          <w:lang w:val="el-GR"/>
        </w:rPr>
        <w:t>1</w:t>
      </w:r>
      <w:r w:rsidR="004534A6">
        <w:fldChar w:fldCharType="end"/>
      </w:r>
      <w:r w:rsidR="00980029" w:rsidRPr="00D72B0F">
        <w:rPr>
          <w:lang w:val="el-GR"/>
        </w:rPr>
        <w:t xml:space="preserve">. </w:t>
      </w:r>
      <w:r>
        <w:rPr>
          <w:lang w:val="el-GR"/>
        </w:rPr>
        <w:t>Θερμική</w:t>
      </w:r>
      <w:r w:rsidRPr="007C418E">
        <w:rPr>
          <w:lang w:val="el-GR"/>
        </w:rPr>
        <w:t xml:space="preserve"> </w:t>
      </w:r>
      <w:r>
        <w:rPr>
          <w:lang w:val="el-GR"/>
        </w:rPr>
        <w:t>αγωγιμότητα</w:t>
      </w:r>
      <w:r w:rsidRPr="007C418E">
        <w:rPr>
          <w:lang w:val="el-GR"/>
        </w:rPr>
        <w:t xml:space="preserve"> </w:t>
      </w:r>
      <w:r>
        <w:rPr>
          <w:lang w:val="el-GR"/>
        </w:rPr>
        <w:t>των</w:t>
      </w:r>
      <w:r w:rsidRPr="007C418E">
        <w:rPr>
          <w:lang w:val="el-GR"/>
        </w:rPr>
        <w:t xml:space="preserve"> </w:t>
      </w:r>
      <w:r>
        <w:rPr>
          <w:lang w:val="el-GR"/>
        </w:rPr>
        <w:t>πιο</w:t>
      </w:r>
      <w:r w:rsidRPr="007C418E">
        <w:rPr>
          <w:lang w:val="el-GR"/>
        </w:rPr>
        <w:t xml:space="preserve"> </w:t>
      </w:r>
      <w:r>
        <w:rPr>
          <w:lang w:val="el-GR"/>
        </w:rPr>
        <w:t>συνηθισμένων</w:t>
      </w:r>
      <w:r w:rsidRPr="007C418E">
        <w:rPr>
          <w:lang w:val="el-GR"/>
        </w:rPr>
        <w:t xml:space="preserve"> </w:t>
      </w:r>
      <w:r>
        <w:rPr>
          <w:lang w:val="el-GR"/>
        </w:rPr>
        <w:t>υλικών</w:t>
      </w:r>
      <w:r w:rsidR="00980029" w:rsidRPr="007C418E">
        <w:rPr>
          <w:lang w:val="el-GR"/>
        </w:rPr>
        <w:t>.</w:t>
      </w:r>
    </w:p>
    <w:p w14:paraId="737C75A1" w14:textId="77777777" w:rsidR="007C418E" w:rsidRPr="007C418E" w:rsidRDefault="007C418E" w:rsidP="007C418E">
      <w:pPr>
        <w:rPr>
          <w:lang w:val="el-GR"/>
        </w:rPr>
      </w:pPr>
    </w:p>
    <w:p w14:paraId="08B98DB0" w14:textId="7D244728" w:rsidR="00D71282" w:rsidRPr="00D71282" w:rsidRDefault="00D71282" w:rsidP="00D71282">
      <w:pPr>
        <w:rPr>
          <w:lang w:val="el-GR"/>
        </w:rPr>
      </w:pPr>
      <w:r w:rsidRPr="00D71282">
        <w:rPr>
          <w:lang w:val="el-GR"/>
        </w:rPr>
        <w:t>Ό</w:t>
      </w:r>
      <w:r>
        <w:rPr>
          <w:lang w:val="el-GR"/>
        </w:rPr>
        <w:t>πως παρατηρ</w:t>
      </w:r>
      <w:r w:rsidR="00F461E5">
        <w:rPr>
          <w:lang w:val="el-GR"/>
        </w:rPr>
        <w:t>είτε</w:t>
      </w:r>
      <w:r>
        <w:rPr>
          <w:lang w:val="el-GR"/>
        </w:rPr>
        <w:t xml:space="preserve"> στον Π</w:t>
      </w:r>
      <w:r w:rsidRPr="00D71282">
        <w:rPr>
          <w:lang w:val="el-GR"/>
        </w:rPr>
        <w:t xml:space="preserve">ίνακα 1, το ξύλο είναι ένα από τα κατασκευαστικά υλικά με </w:t>
      </w:r>
      <w:r w:rsidR="000C186B">
        <w:rPr>
          <w:lang w:val="el-GR"/>
        </w:rPr>
        <w:t xml:space="preserve">τις </w:t>
      </w:r>
      <w:r w:rsidRPr="00D71282">
        <w:rPr>
          <w:lang w:val="el-GR"/>
        </w:rPr>
        <w:t>καλύτερες θερμικές ιδιότητες, καθώς η θερμική αγωγιμότητά του εί</w:t>
      </w:r>
      <w:r>
        <w:rPr>
          <w:lang w:val="el-GR"/>
        </w:rPr>
        <w:t>ναι πάνω</w:t>
      </w:r>
      <w:r w:rsidRPr="00D71282">
        <w:rPr>
          <w:lang w:val="el-GR"/>
        </w:rPr>
        <w:t xml:space="preserve"> από 7 φορές χαμηλότερη από την αγωγιμότητα του σκυροδέματος και περίπου 2 φορές χαμηλότερη από την αγωγιμότητα του κεραμικού τούβλου.</w:t>
      </w:r>
    </w:p>
    <w:p w14:paraId="517D5780" w14:textId="77777777" w:rsidR="00EE31D4" w:rsidRPr="00D71282" w:rsidRDefault="00D71282" w:rsidP="005C7692">
      <w:pPr>
        <w:rPr>
          <w:lang w:val="el-GR"/>
        </w:rPr>
      </w:pPr>
      <w:r w:rsidRPr="00D71282">
        <w:rPr>
          <w:lang w:val="el-GR"/>
        </w:rPr>
        <w:t>Ωστόσο, προφανώς, τα κατασκευαστικά στοιχεία δεν κατασκευάζονται συνήθως από ένα μόνο υλικό, αλλά αποτελού</w:t>
      </w:r>
      <w:r w:rsidR="000C186B">
        <w:rPr>
          <w:lang w:val="el-GR"/>
        </w:rPr>
        <w:t>νται από μια σειρά</w:t>
      </w:r>
      <w:r w:rsidRPr="00D71282">
        <w:rPr>
          <w:lang w:val="el-GR"/>
        </w:rPr>
        <w:t xml:space="preserve"> στρωμάτων</w:t>
      </w:r>
      <w:r w:rsidR="001F268B">
        <w:rPr>
          <w:lang w:val="el-GR"/>
        </w:rPr>
        <w:t>,</w:t>
      </w:r>
      <w:r w:rsidR="00DF5110">
        <w:rPr>
          <w:lang w:val="el-GR"/>
        </w:rPr>
        <w:t xml:space="preserve"> όπως φαίνεται στην Εικόνα</w:t>
      </w:r>
      <w:r w:rsidRPr="00D71282">
        <w:rPr>
          <w:lang w:val="el-GR"/>
        </w:rPr>
        <w:t xml:space="preserve"> 1, όπου καθένα από αυτά εκπληρώνει συγκεκριμένους ρόλους. Συγκεκριμένα,</w:t>
      </w:r>
      <w:r w:rsidR="000C186B">
        <w:rPr>
          <w:lang w:val="el-GR"/>
        </w:rPr>
        <w:t xml:space="preserve"> τα μονωτικά υλικά τοποθετούνται, έτσι ώστε</w:t>
      </w:r>
      <w:r w:rsidRPr="00D71282">
        <w:rPr>
          <w:lang w:val="el-GR"/>
        </w:rPr>
        <w:t xml:space="preserve"> να βελτιωθεί σημαντικά η θερμική συμπεριφορά του κτηρίου.</w:t>
      </w:r>
    </w:p>
    <w:p w14:paraId="5092BD0A" w14:textId="77777777" w:rsidR="005170C7" w:rsidRDefault="001B76AD" w:rsidP="005C7692">
      <w:r>
        <w:rPr>
          <w:noProof/>
          <w:lang w:val="fr-FR" w:eastAsia="fr-FR"/>
        </w:rPr>
        <w:drawing>
          <wp:inline distT="0" distB="0" distL="0" distR="0" wp14:anchorId="07626BAC" wp14:editId="65C94CE5">
            <wp:extent cx="3309226" cy="2057400"/>
            <wp:effectExtent l="0" t="0" r="571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0661" cy="2070726"/>
                    </a:xfrm>
                    <a:prstGeom prst="rect">
                      <a:avLst/>
                    </a:prstGeom>
                    <a:noFill/>
                    <a:ln>
                      <a:noFill/>
                    </a:ln>
                  </pic:spPr>
                </pic:pic>
              </a:graphicData>
            </a:graphic>
          </wp:inline>
        </w:drawing>
      </w:r>
    </w:p>
    <w:p w14:paraId="286B05EC" w14:textId="77777777" w:rsidR="005170C7" w:rsidRPr="004133DD" w:rsidRDefault="00DF5110" w:rsidP="005170C7">
      <w:pPr>
        <w:pStyle w:val="Caption"/>
        <w:rPr>
          <w:lang w:val="el-GR"/>
        </w:rPr>
      </w:pPr>
      <w:r>
        <w:rPr>
          <w:lang w:val="el-GR"/>
        </w:rPr>
        <w:t>Εικ</w:t>
      </w:r>
      <w:r w:rsidR="004133DD" w:rsidRPr="00D72B0F">
        <w:rPr>
          <w:lang w:val="el-GR"/>
        </w:rPr>
        <w:t xml:space="preserve">. 1. </w:t>
      </w:r>
      <w:r w:rsidR="004133DD">
        <w:rPr>
          <w:lang w:val="el-GR"/>
        </w:rPr>
        <w:t xml:space="preserve">Τομή τοίχου </w:t>
      </w:r>
      <w:r w:rsidR="00B17A74">
        <w:rPr>
          <w:lang w:val="el-GR"/>
        </w:rPr>
        <w:t>όπου διαφαίνεται</w:t>
      </w:r>
      <w:r w:rsidR="004133DD">
        <w:rPr>
          <w:lang w:val="el-GR"/>
        </w:rPr>
        <w:t xml:space="preserve"> μια σειρά στρώσεων από διαφορετικά υλικά.</w:t>
      </w:r>
    </w:p>
    <w:p w14:paraId="2CCEE7AE" w14:textId="77777777" w:rsidR="00EE31D4" w:rsidRPr="00157B90" w:rsidRDefault="00157B90" w:rsidP="005C7692">
      <w:pPr>
        <w:rPr>
          <w:lang w:val="el-GR"/>
        </w:rPr>
      </w:pPr>
      <w:r w:rsidRPr="00157B90">
        <w:rPr>
          <w:lang w:val="el-GR"/>
        </w:rPr>
        <w:t>Για το</w:t>
      </w:r>
      <w:r w:rsidR="007F30D9">
        <w:rPr>
          <w:lang w:val="el-GR"/>
        </w:rPr>
        <w:t>ν</w:t>
      </w:r>
      <w:r w:rsidRPr="00157B90">
        <w:rPr>
          <w:lang w:val="el-GR"/>
        </w:rPr>
        <w:t xml:space="preserve"> λόγο αυτό, για να μπορέσετε να λάβετε τη </w:t>
      </w:r>
      <w:r w:rsidR="007F30D9">
        <w:rPr>
          <w:iCs/>
          <w:lang w:val="el-GR"/>
        </w:rPr>
        <w:t>θερμο</w:t>
      </w:r>
      <w:r w:rsidR="007F30D9" w:rsidRPr="003848F6">
        <w:rPr>
          <w:iCs/>
          <w:lang w:val="el-GR"/>
        </w:rPr>
        <w:t>περατότητα (U)</w:t>
      </w:r>
      <w:r w:rsidR="007F30D9">
        <w:rPr>
          <w:iCs/>
          <w:lang w:val="el-GR"/>
        </w:rPr>
        <w:t xml:space="preserve"> </w:t>
      </w:r>
      <w:r w:rsidRPr="00157B90">
        <w:rPr>
          <w:lang w:val="el-GR"/>
        </w:rPr>
        <w:t xml:space="preserve">ενός ολόκληρου </w:t>
      </w:r>
      <w:r w:rsidR="001F2A15">
        <w:rPr>
          <w:lang w:val="el-GR"/>
        </w:rPr>
        <w:t>τοίχου περιβλήματος</w:t>
      </w:r>
      <w:r w:rsidRPr="00157B90">
        <w:rPr>
          <w:lang w:val="el-GR"/>
        </w:rPr>
        <w:t xml:space="preserve"> </w:t>
      </w:r>
      <w:r w:rsidR="00781E69">
        <w:rPr>
          <w:lang w:val="el-GR"/>
        </w:rPr>
        <w:t xml:space="preserve">ή </w:t>
      </w:r>
      <w:r w:rsidR="001F2A15">
        <w:rPr>
          <w:lang w:val="el-GR"/>
        </w:rPr>
        <w:t xml:space="preserve">ενός </w:t>
      </w:r>
      <w:r w:rsidR="00781E69">
        <w:rPr>
          <w:lang w:val="el-GR"/>
        </w:rPr>
        <w:t xml:space="preserve">διαχωριστικού τοίχου </w:t>
      </w:r>
      <w:r w:rsidRPr="00157B90">
        <w:rPr>
          <w:lang w:val="el-GR"/>
        </w:rPr>
        <w:t>(π.χ. τοίχος πρόσοψης), ο υπολογισμός απαιτεί τη θερμική αντίσταση (R) κάθε στρώματος (λαμβάνοντας υπόψη το πάχος του «</w:t>
      </w:r>
      <w:r w:rsidR="007F30D9">
        <w:rPr>
          <w:lang w:val="el-GR"/>
        </w:rPr>
        <w:t>e» και τη θερμική αγωγιμότητα «λ»</w:t>
      </w:r>
      <w:r w:rsidR="001F2A15">
        <w:rPr>
          <w:lang w:val="el-GR"/>
        </w:rPr>
        <w:t xml:space="preserve">), προκειμένου να ληφθεί η </w:t>
      </w:r>
      <w:r w:rsidRPr="00157B90">
        <w:rPr>
          <w:lang w:val="el-GR"/>
        </w:rPr>
        <w:t>ολική θερμική αντίστα</w:t>
      </w:r>
      <w:r w:rsidR="007F30D9">
        <w:rPr>
          <w:lang w:val="el-GR"/>
        </w:rPr>
        <w:t>ση, όπως εκφράζεται στον τύπο</w:t>
      </w:r>
      <w:r w:rsidRPr="00157B90">
        <w:rPr>
          <w:lang w:val="el-GR"/>
        </w:rPr>
        <w:t xml:space="preserve"> (3), και μετά </w:t>
      </w:r>
      <w:r w:rsidR="007F30D9">
        <w:rPr>
          <w:lang w:val="el-GR"/>
        </w:rPr>
        <w:t>η θερμο</w:t>
      </w:r>
      <w:r w:rsidRPr="00157B90">
        <w:rPr>
          <w:lang w:val="el-GR"/>
        </w:rPr>
        <w:t>περατότητα (U) ολόκληρου του τμήματος</w:t>
      </w:r>
      <w:r w:rsidR="001F2A15">
        <w:rPr>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4236B575" w14:textId="77777777" w:rsidTr="00EF0616">
        <w:tc>
          <w:tcPr>
            <w:tcW w:w="8359" w:type="dxa"/>
          </w:tcPr>
          <w:p w14:paraId="189AD9DA" w14:textId="77777777" w:rsidR="00D90A8C" w:rsidRPr="00D90A8C" w:rsidRDefault="00D90A8C" w:rsidP="00D90A8C">
            <w:pPr>
              <w:spacing w:before="240"/>
              <w:jc w:val="left"/>
              <w:rPr>
                <w:rFonts w:ascii="Cambria Math" w:hAnsi="Cambria Math"/>
                <w:sz w:val="32"/>
                <w:szCs w:val="32"/>
                <w:lang w:val="en-GB"/>
              </w:rPr>
            </w:pPr>
            <w:r w:rsidRPr="00D90A8C">
              <w:rPr>
                <w:rFonts w:ascii="Cambria Math" w:hAnsi="Cambria Math"/>
                <w:sz w:val="32"/>
                <w:szCs w:val="32"/>
                <w:lang w:val="en-GB"/>
              </w:rPr>
              <w:t>R</w:t>
            </w:r>
            <w:r w:rsidRPr="00D90A8C">
              <w:rPr>
                <w:rFonts w:ascii="Cambria Math" w:hAnsi="Cambria Math"/>
                <w:sz w:val="32"/>
                <w:szCs w:val="32"/>
                <w:vertAlign w:val="subscript"/>
                <w:lang w:val="en-GB"/>
              </w:rPr>
              <w:t>T</w:t>
            </w:r>
            <w:r w:rsidRPr="00D90A8C">
              <w:rPr>
                <w:rFonts w:ascii="Cambria Math" w:hAnsi="Cambria Math"/>
                <w:sz w:val="32"/>
                <w:szCs w:val="32"/>
                <w:lang w:val="en-GB"/>
              </w:rPr>
              <w:t xml:space="preserve"> = </w:t>
            </w:r>
            <w:r w:rsidR="001A2718" w:rsidRPr="00D90A8C">
              <w:rPr>
                <w:rFonts w:ascii="Cambria Math" w:hAnsi="Cambria Math"/>
                <w:sz w:val="32"/>
                <w:szCs w:val="32"/>
                <w:lang w:val="en-GB"/>
              </w:rPr>
              <w:t>R</w:t>
            </w:r>
            <w:r w:rsidR="001A2718" w:rsidRPr="00D90A8C">
              <w:rPr>
                <w:rFonts w:ascii="Cambria Math" w:hAnsi="Cambria Math"/>
                <w:sz w:val="32"/>
                <w:szCs w:val="32"/>
                <w:vertAlign w:val="subscript"/>
                <w:lang w:val="en-GB"/>
              </w:rPr>
              <w:t>se</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1</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2</w:t>
            </w:r>
            <w:r w:rsidRPr="00D90A8C">
              <w:rPr>
                <w:rFonts w:ascii="Cambria Math" w:hAnsi="Cambria Math"/>
                <w:sz w:val="32"/>
                <w:szCs w:val="32"/>
                <w:lang w:val="en-GB"/>
              </w:rPr>
              <w:t xml:space="preserve"> + ··· + R</w:t>
            </w:r>
            <w:r w:rsidRPr="00D90A8C">
              <w:rPr>
                <w:rFonts w:ascii="Cambria Math" w:hAnsi="Cambria Math"/>
                <w:sz w:val="32"/>
                <w:szCs w:val="32"/>
                <w:vertAlign w:val="subscript"/>
                <w:lang w:val="en-GB"/>
              </w:rPr>
              <w:t>n</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se</w:t>
            </w:r>
          </w:p>
        </w:tc>
        <w:tc>
          <w:tcPr>
            <w:tcW w:w="658" w:type="dxa"/>
            <w:vAlign w:val="center"/>
          </w:tcPr>
          <w:p w14:paraId="07A4394B" w14:textId="77777777" w:rsidR="00D90A8C" w:rsidRPr="00402F19" w:rsidRDefault="00D90A8C" w:rsidP="00EF0616">
            <w:pPr>
              <w:pStyle w:val="Caption"/>
              <w:jc w:val="right"/>
              <w:rPr>
                <w:color w:val="auto"/>
                <w:sz w:val="24"/>
                <w:szCs w:val="24"/>
              </w:rPr>
            </w:pPr>
            <w:r w:rsidRPr="00402F19">
              <w:rPr>
                <w:color w:val="auto"/>
                <w:sz w:val="24"/>
                <w:szCs w:val="24"/>
              </w:rPr>
              <w:t>(</w:t>
            </w:r>
            <w:r>
              <w:rPr>
                <w:color w:val="auto"/>
                <w:sz w:val="24"/>
                <w:szCs w:val="24"/>
              </w:rPr>
              <w:t>3</w:t>
            </w:r>
            <w:r w:rsidRPr="00402F19">
              <w:rPr>
                <w:color w:val="auto"/>
                <w:sz w:val="24"/>
                <w:szCs w:val="24"/>
              </w:rPr>
              <w:t>)</w:t>
            </w:r>
          </w:p>
        </w:tc>
      </w:tr>
    </w:tbl>
    <w:p w14:paraId="47DC20B8" w14:textId="77777777" w:rsidR="00D90A8C" w:rsidRPr="000C6CD9" w:rsidRDefault="000C6CD9" w:rsidP="005C7692">
      <w:pPr>
        <w:rPr>
          <w:lang w:val="el-GR"/>
        </w:rPr>
      </w:pPr>
      <w:r>
        <w:rPr>
          <w:lang w:val="el-GR"/>
        </w:rPr>
        <w:t>Όπως φαίνεται στον τύπο</w:t>
      </w:r>
      <w:r w:rsidR="00063121">
        <w:rPr>
          <w:lang w:val="el-GR"/>
        </w:rPr>
        <w:t xml:space="preserve"> (3), η </w:t>
      </w:r>
      <w:r w:rsidRPr="000C6CD9">
        <w:rPr>
          <w:lang w:val="el-GR"/>
        </w:rPr>
        <w:t>ολική θερμική αντίσταση ενός τμήματος λαμβάνεται από το άθροισμα της θερμικής αντίστασης</w:t>
      </w:r>
      <w:r w:rsidR="00063121">
        <w:rPr>
          <w:lang w:val="el-GR"/>
        </w:rPr>
        <w:t xml:space="preserve"> κάθε στρώματος, συν τις τιμές «</w:t>
      </w:r>
      <w:r w:rsidRPr="000C6CD9">
        <w:t>Rse</w:t>
      </w:r>
      <w:r w:rsidR="00063121">
        <w:rPr>
          <w:lang w:val="el-GR"/>
        </w:rPr>
        <w:t>» και «</w:t>
      </w:r>
      <w:r w:rsidRPr="000C6CD9">
        <w:t>Rsi</w:t>
      </w:r>
      <w:r w:rsidR="00063121">
        <w:rPr>
          <w:lang w:val="el-GR"/>
        </w:rPr>
        <w:t>»</w:t>
      </w:r>
      <w:r w:rsidRPr="000C6CD9">
        <w:rPr>
          <w:lang w:val="el-GR"/>
        </w:rPr>
        <w:t xml:space="preserve"> που </w:t>
      </w:r>
      <w:r w:rsidR="00063121">
        <w:rPr>
          <w:lang w:val="el-GR"/>
        </w:rPr>
        <w:t>αναφέρο</w:t>
      </w:r>
      <w:r w:rsidRPr="000C6CD9">
        <w:rPr>
          <w:lang w:val="el-GR"/>
        </w:rPr>
        <w:t>ν</w:t>
      </w:r>
      <w:r w:rsidR="00063121">
        <w:rPr>
          <w:lang w:val="el-GR"/>
        </w:rPr>
        <w:t>ται</w:t>
      </w:r>
      <w:r w:rsidRPr="000C6CD9">
        <w:rPr>
          <w:lang w:val="el-GR"/>
        </w:rPr>
        <w:t xml:space="preserve"> </w:t>
      </w:r>
      <w:r w:rsidR="00063121">
        <w:rPr>
          <w:lang w:val="el-GR"/>
        </w:rPr>
        <w:t>σ</w:t>
      </w:r>
      <w:r w:rsidRPr="000C6CD9">
        <w:rPr>
          <w:lang w:val="el-GR"/>
        </w:rPr>
        <w:t xml:space="preserve">τη θερμική αντίσταση εξωτερικού και εσωτερικού αέρα. Αυτές </w:t>
      </w:r>
      <w:r>
        <w:rPr>
          <w:lang w:val="el-GR"/>
        </w:rPr>
        <w:t>οι δύο τιμές εξαρτώνται από την</w:t>
      </w:r>
      <w:r w:rsidRPr="000C6CD9">
        <w:rPr>
          <w:lang w:val="el-GR"/>
        </w:rPr>
        <w:t xml:space="preserve"> τυπολογία </w:t>
      </w:r>
      <w:r>
        <w:rPr>
          <w:lang w:val="el-GR"/>
        </w:rPr>
        <w:t xml:space="preserve">κάθε </w:t>
      </w:r>
      <w:r w:rsidRPr="000C6CD9">
        <w:rPr>
          <w:lang w:val="el-GR"/>
        </w:rPr>
        <w:t>κλεισίματος, όπως μπορεί να προσδιοριστεί στον πίνακα 2.</w:t>
      </w:r>
    </w:p>
    <w:tbl>
      <w:tblPr>
        <w:tblStyle w:val="Tablaconcuadrcula6concolores1"/>
        <w:tblW w:w="0" w:type="auto"/>
        <w:tblLook w:val="04A0" w:firstRow="1" w:lastRow="0" w:firstColumn="1" w:lastColumn="0" w:noHBand="0" w:noVBand="1"/>
      </w:tblPr>
      <w:tblGrid>
        <w:gridCol w:w="2254"/>
        <w:gridCol w:w="2254"/>
        <w:gridCol w:w="2254"/>
        <w:gridCol w:w="2255"/>
      </w:tblGrid>
      <w:tr w:rsidR="00422A0A" w14:paraId="05F227C0" w14:textId="77777777" w:rsidTr="00156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auto"/>
            </w:tcBorders>
            <w:shd w:val="clear" w:color="auto" w:fill="ABBEA2"/>
            <w:vAlign w:val="center"/>
          </w:tcPr>
          <w:p w14:paraId="62E01D2A" w14:textId="77777777" w:rsidR="00486B3C" w:rsidRPr="00D72B0F" w:rsidRDefault="00D72B0F" w:rsidP="00D72B0F">
            <w:pPr>
              <w:jc w:val="center"/>
              <w:rPr>
                <w:sz w:val="22"/>
                <w:szCs w:val="18"/>
                <w:lang w:val="es-ES"/>
              </w:rPr>
            </w:pPr>
            <w:r w:rsidRPr="00D72B0F">
              <w:rPr>
                <w:sz w:val="22"/>
                <w:szCs w:val="18"/>
                <w:lang w:val="el-GR"/>
              </w:rPr>
              <w:t>Θέση κλεισίματος &amp; κατεύθυνση ροής</w:t>
            </w:r>
          </w:p>
        </w:tc>
        <w:tc>
          <w:tcPr>
            <w:tcW w:w="2254" w:type="dxa"/>
            <w:tcBorders>
              <w:left w:val="single" w:sz="4" w:space="0" w:color="auto"/>
            </w:tcBorders>
            <w:shd w:val="clear" w:color="auto" w:fill="ABBEA2"/>
            <w:vAlign w:val="center"/>
          </w:tcPr>
          <w:p w14:paraId="4ACBCACB" w14:textId="77777777" w:rsidR="00486B3C" w:rsidRPr="00D72B0F" w:rsidRDefault="00486B3C" w:rsidP="00156EC8">
            <w:pPr>
              <w:jc w:val="center"/>
              <w:cnfStyle w:val="100000000000" w:firstRow="1" w:lastRow="0" w:firstColumn="0" w:lastColumn="0" w:oddVBand="0" w:evenVBand="0" w:oddHBand="0" w:evenHBand="0" w:firstRowFirstColumn="0" w:firstRowLastColumn="0" w:lastRowFirstColumn="0" w:lastRowLastColumn="0"/>
              <w:rPr>
                <w:lang w:val="el-GR"/>
              </w:rPr>
            </w:pPr>
          </w:p>
        </w:tc>
        <w:tc>
          <w:tcPr>
            <w:tcW w:w="2254" w:type="dxa"/>
            <w:shd w:val="clear" w:color="auto" w:fill="ABBEA2"/>
            <w:vAlign w:val="center"/>
          </w:tcPr>
          <w:p w14:paraId="072FB53A" w14:textId="77777777"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r>
              <w:t>R</w:t>
            </w:r>
            <w:r>
              <w:rPr>
                <w:vertAlign w:val="subscript"/>
              </w:rPr>
              <w:t>se</w:t>
            </w:r>
          </w:p>
        </w:tc>
        <w:tc>
          <w:tcPr>
            <w:tcW w:w="2255" w:type="dxa"/>
            <w:shd w:val="clear" w:color="auto" w:fill="ABBEA2"/>
            <w:vAlign w:val="center"/>
          </w:tcPr>
          <w:p w14:paraId="4C481FA0" w14:textId="77777777"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r>
              <w:t>R</w:t>
            </w:r>
            <w:r>
              <w:rPr>
                <w:vertAlign w:val="subscript"/>
              </w:rPr>
              <w:t>si</w:t>
            </w:r>
          </w:p>
        </w:tc>
      </w:tr>
      <w:tr w:rsidR="00422A0A" w14:paraId="53B526CA" w14:textId="77777777" w:rsidTr="00156EC8">
        <w:trPr>
          <w:cnfStyle w:val="000000100000" w:firstRow="0" w:lastRow="0" w:firstColumn="0" w:lastColumn="0" w:oddVBand="0" w:evenVBand="0" w:oddHBand="1" w:evenHBand="0" w:firstRowFirstColumn="0" w:firstRowLastColumn="0" w:lastRowFirstColumn="0" w:lastRowLastColumn="0"/>
          <w:trHeight w:val="2067"/>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35EBB66F" w14:textId="77777777" w:rsidR="00486B3C" w:rsidRPr="0053567F" w:rsidRDefault="000C6CD9" w:rsidP="001D3B89">
            <w:pPr>
              <w:jc w:val="center"/>
              <w:rPr>
                <w:lang w:val="el-GR"/>
              </w:rPr>
            </w:pPr>
            <w:r w:rsidRPr="0053567F">
              <w:rPr>
                <w:lang w:val="el-GR"/>
              </w:rPr>
              <w:t>Κάθετ</w:t>
            </w:r>
            <w:r w:rsidR="001D3B89">
              <w:rPr>
                <w:lang w:val="el-GR"/>
              </w:rPr>
              <w:t>ο κλεί</w:t>
            </w:r>
            <w:r w:rsidRPr="0053567F">
              <w:rPr>
                <w:lang w:val="el-GR"/>
              </w:rPr>
              <w:t>σ</w:t>
            </w:r>
            <w:r w:rsidR="001D3B89">
              <w:rPr>
                <w:lang w:val="el-GR"/>
              </w:rPr>
              <w:t>ι</w:t>
            </w:r>
            <w:r w:rsidRPr="0053567F">
              <w:rPr>
                <w:lang w:val="el-GR"/>
              </w:rPr>
              <w:t>μο με οριζόντια ροή</w:t>
            </w:r>
          </w:p>
        </w:tc>
        <w:tc>
          <w:tcPr>
            <w:tcW w:w="2254" w:type="dxa"/>
            <w:shd w:val="clear" w:color="auto" w:fill="C9D5C3"/>
            <w:vAlign w:val="center"/>
          </w:tcPr>
          <w:p w14:paraId="2EC29751" w14:textId="77777777" w:rsidR="00486B3C" w:rsidRDefault="00A55437" w:rsidP="00156EC8">
            <w:pPr>
              <w:jc w:val="center"/>
              <w:cnfStyle w:val="000000100000" w:firstRow="0" w:lastRow="0" w:firstColumn="0" w:lastColumn="0" w:oddVBand="0" w:evenVBand="0" w:oddHBand="1" w:evenHBand="0" w:firstRowFirstColumn="0" w:firstRowLastColumn="0" w:lastRowFirstColumn="0" w:lastRowLastColumn="0"/>
            </w:pPr>
            <w:r>
              <w:rPr>
                <w:noProof/>
                <w:lang w:val="fr-FR" w:eastAsia="fr-FR"/>
              </w:rPr>
              <w:drawing>
                <wp:inline distT="0" distB="0" distL="0" distR="0" wp14:anchorId="7697DBDC" wp14:editId="3ADA6BA0">
                  <wp:extent cx="1011506" cy="1092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9597" cy="1111735"/>
                          </a:xfrm>
                          <a:prstGeom prst="rect">
                            <a:avLst/>
                          </a:prstGeom>
                          <a:noFill/>
                          <a:ln>
                            <a:noFill/>
                          </a:ln>
                        </pic:spPr>
                      </pic:pic>
                    </a:graphicData>
                  </a:graphic>
                </wp:inline>
              </w:drawing>
            </w:r>
          </w:p>
        </w:tc>
        <w:tc>
          <w:tcPr>
            <w:tcW w:w="2254" w:type="dxa"/>
            <w:shd w:val="clear" w:color="auto" w:fill="C9D5C3"/>
            <w:vAlign w:val="center"/>
          </w:tcPr>
          <w:p w14:paraId="7A33D3D7" w14:textId="77777777"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3152E202" w14:textId="77777777"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0,13</w:t>
            </w:r>
          </w:p>
        </w:tc>
      </w:tr>
      <w:tr w:rsidR="00422A0A" w14:paraId="61B74F6D" w14:textId="77777777" w:rsidTr="00156EC8">
        <w:tc>
          <w:tcPr>
            <w:cnfStyle w:val="001000000000" w:firstRow="0" w:lastRow="0" w:firstColumn="1" w:lastColumn="0" w:oddVBand="0" w:evenVBand="0" w:oddHBand="0" w:evenHBand="0" w:firstRowFirstColumn="0" w:firstRowLastColumn="0" w:lastRowFirstColumn="0" w:lastRowLastColumn="0"/>
            <w:tcW w:w="2254" w:type="dxa"/>
            <w:shd w:val="clear" w:color="auto" w:fill="DCE4D8"/>
            <w:vAlign w:val="center"/>
          </w:tcPr>
          <w:p w14:paraId="679DF8D5" w14:textId="77777777" w:rsidR="00486B3C" w:rsidRPr="0053567F" w:rsidRDefault="0053567F" w:rsidP="001D3B89">
            <w:pPr>
              <w:jc w:val="center"/>
              <w:rPr>
                <w:lang w:val="el-GR"/>
              </w:rPr>
            </w:pPr>
            <w:r>
              <w:rPr>
                <w:lang w:val="el-GR"/>
              </w:rPr>
              <w:t>Οριζόντι</w:t>
            </w:r>
            <w:r w:rsidR="001D3B89">
              <w:rPr>
                <w:lang w:val="el-GR"/>
              </w:rPr>
              <w:t>ο</w:t>
            </w:r>
            <w:r w:rsidR="000C6CD9" w:rsidRPr="0053567F">
              <w:rPr>
                <w:lang w:val="el-GR"/>
              </w:rPr>
              <w:t xml:space="preserve"> </w:t>
            </w:r>
            <w:r w:rsidR="001D3B89">
              <w:rPr>
                <w:lang w:val="el-GR"/>
              </w:rPr>
              <w:t>κλεί</w:t>
            </w:r>
            <w:r w:rsidR="001D3B89" w:rsidRPr="0053567F">
              <w:rPr>
                <w:lang w:val="el-GR"/>
              </w:rPr>
              <w:t>σ</w:t>
            </w:r>
            <w:r w:rsidR="001D3B89">
              <w:rPr>
                <w:lang w:val="el-GR"/>
              </w:rPr>
              <w:t>ι</w:t>
            </w:r>
            <w:r w:rsidR="001D3B89" w:rsidRPr="0053567F">
              <w:rPr>
                <w:lang w:val="el-GR"/>
              </w:rPr>
              <w:t>μο</w:t>
            </w:r>
            <w:r w:rsidR="001D3B89">
              <w:rPr>
                <w:lang w:val="el-GR"/>
              </w:rPr>
              <w:t xml:space="preserve"> </w:t>
            </w:r>
            <w:r w:rsidR="000C6CD9">
              <w:rPr>
                <w:lang w:val="el-GR"/>
              </w:rPr>
              <w:t>με</w:t>
            </w:r>
            <w:r w:rsidR="000C6CD9" w:rsidRPr="0053567F">
              <w:rPr>
                <w:lang w:val="el-GR"/>
              </w:rPr>
              <w:t xml:space="preserve"> </w:t>
            </w:r>
            <w:r w:rsidR="000C6CD9">
              <w:rPr>
                <w:lang w:val="el-GR"/>
              </w:rPr>
              <w:t>ανοδική</w:t>
            </w:r>
            <w:r w:rsidR="000C6CD9" w:rsidRPr="0053567F">
              <w:rPr>
                <w:lang w:val="el-GR"/>
              </w:rPr>
              <w:t xml:space="preserve"> </w:t>
            </w:r>
            <w:r w:rsidR="000C6CD9">
              <w:rPr>
                <w:lang w:val="el-GR"/>
              </w:rPr>
              <w:t>ροή</w:t>
            </w:r>
          </w:p>
        </w:tc>
        <w:tc>
          <w:tcPr>
            <w:tcW w:w="2254" w:type="dxa"/>
            <w:shd w:val="clear" w:color="auto" w:fill="DCE4D8"/>
            <w:vAlign w:val="center"/>
          </w:tcPr>
          <w:p w14:paraId="32600156" w14:textId="77777777" w:rsidR="00486B3C" w:rsidRDefault="00156EC8" w:rsidP="00156EC8">
            <w:pPr>
              <w:jc w:val="center"/>
              <w:cnfStyle w:val="000000000000" w:firstRow="0" w:lastRow="0" w:firstColumn="0" w:lastColumn="0" w:oddVBand="0" w:evenVBand="0" w:oddHBand="0" w:evenHBand="0" w:firstRowFirstColumn="0" w:firstRowLastColumn="0" w:lastRowFirstColumn="0" w:lastRowLastColumn="0"/>
            </w:pPr>
            <w:r>
              <w:rPr>
                <w:noProof/>
                <w:lang w:val="fr-FR" w:eastAsia="fr-FR"/>
              </w:rPr>
              <w:drawing>
                <wp:inline distT="0" distB="0" distL="0" distR="0" wp14:anchorId="685FB7C2" wp14:editId="3B197720">
                  <wp:extent cx="939800" cy="1014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241" cy="1036847"/>
                          </a:xfrm>
                          <a:prstGeom prst="rect">
                            <a:avLst/>
                          </a:prstGeom>
                          <a:noFill/>
                          <a:ln>
                            <a:noFill/>
                          </a:ln>
                        </pic:spPr>
                      </pic:pic>
                    </a:graphicData>
                  </a:graphic>
                </wp:inline>
              </w:drawing>
            </w:r>
          </w:p>
        </w:tc>
        <w:tc>
          <w:tcPr>
            <w:tcW w:w="2254" w:type="dxa"/>
            <w:shd w:val="clear" w:color="auto" w:fill="DCE4D8"/>
            <w:vAlign w:val="center"/>
          </w:tcPr>
          <w:p w14:paraId="282000AF" w14:textId="77777777"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0,04</w:t>
            </w:r>
          </w:p>
        </w:tc>
        <w:tc>
          <w:tcPr>
            <w:tcW w:w="2255" w:type="dxa"/>
            <w:shd w:val="clear" w:color="auto" w:fill="DCE4D8"/>
            <w:vAlign w:val="center"/>
          </w:tcPr>
          <w:p w14:paraId="6EC6F524" w14:textId="77777777"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0,10</w:t>
            </w:r>
          </w:p>
        </w:tc>
      </w:tr>
      <w:tr w:rsidR="00422A0A" w14:paraId="1B9E7DF0" w14:textId="77777777" w:rsidTr="00156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506EF16C" w14:textId="77777777" w:rsidR="00486B3C" w:rsidRPr="0053567F" w:rsidRDefault="001D3B89" w:rsidP="000C6CD9">
            <w:pPr>
              <w:jc w:val="center"/>
              <w:rPr>
                <w:lang w:val="el-GR"/>
              </w:rPr>
            </w:pPr>
            <w:r>
              <w:rPr>
                <w:lang w:val="el-GR"/>
              </w:rPr>
              <w:t>Οριζόντιο</w:t>
            </w:r>
            <w:r w:rsidRPr="0053567F">
              <w:rPr>
                <w:lang w:val="el-GR"/>
              </w:rPr>
              <w:t xml:space="preserve"> </w:t>
            </w:r>
            <w:r>
              <w:rPr>
                <w:lang w:val="el-GR"/>
              </w:rPr>
              <w:t>κλεί</w:t>
            </w:r>
            <w:r w:rsidRPr="0053567F">
              <w:rPr>
                <w:lang w:val="el-GR"/>
              </w:rPr>
              <w:t>σ</w:t>
            </w:r>
            <w:r>
              <w:rPr>
                <w:lang w:val="el-GR"/>
              </w:rPr>
              <w:t>ι</w:t>
            </w:r>
            <w:r w:rsidRPr="0053567F">
              <w:rPr>
                <w:lang w:val="el-GR"/>
              </w:rPr>
              <w:t>μο</w:t>
            </w:r>
            <w:r>
              <w:rPr>
                <w:lang w:val="el-GR"/>
              </w:rPr>
              <w:t xml:space="preserve"> </w:t>
            </w:r>
            <w:r w:rsidR="000C6CD9">
              <w:rPr>
                <w:lang w:val="el-GR"/>
              </w:rPr>
              <w:t>με</w:t>
            </w:r>
            <w:r w:rsidR="000C6CD9" w:rsidRPr="0053567F">
              <w:rPr>
                <w:lang w:val="el-GR"/>
              </w:rPr>
              <w:t xml:space="preserve"> </w:t>
            </w:r>
            <w:r w:rsidR="000C6CD9">
              <w:rPr>
                <w:lang w:val="el-GR"/>
              </w:rPr>
              <w:t>καθοδική</w:t>
            </w:r>
            <w:r w:rsidR="000C6CD9" w:rsidRPr="0053567F">
              <w:rPr>
                <w:lang w:val="el-GR"/>
              </w:rPr>
              <w:t xml:space="preserve"> </w:t>
            </w:r>
            <w:r w:rsidR="000C6CD9">
              <w:rPr>
                <w:lang w:val="el-GR"/>
              </w:rPr>
              <w:t>ροή</w:t>
            </w:r>
            <w:r w:rsidR="000C6CD9" w:rsidRPr="0053567F">
              <w:rPr>
                <w:lang w:val="el-GR"/>
              </w:rPr>
              <w:t xml:space="preserve"> </w:t>
            </w:r>
          </w:p>
        </w:tc>
        <w:tc>
          <w:tcPr>
            <w:tcW w:w="2254" w:type="dxa"/>
            <w:shd w:val="clear" w:color="auto" w:fill="C9D5C3"/>
            <w:vAlign w:val="center"/>
          </w:tcPr>
          <w:p w14:paraId="4B309A7E" w14:textId="77777777" w:rsidR="00486B3C" w:rsidRDefault="00156EC8" w:rsidP="00156EC8">
            <w:pPr>
              <w:jc w:val="center"/>
              <w:cnfStyle w:val="000000100000" w:firstRow="0" w:lastRow="0" w:firstColumn="0" w:lastColumn="0" w:oddVBand="0" w:evenVBand="0" w:oddHBand="1" w:evenHBand="0" w:firstRowFirstColumn="0" w:firstRowLastColumn="0" w:lastRowFirstColumn="0" w:lastRowLastColumn="0"/>
            </w:pPr>
            <w:r>
              <w:rPr>
                <w:noProof/>
                <w:lang w:val="fr-FR" w:eastAsia="fr-FR"/>
              </w:rPr>
              <w:drawing>
                <wp:inline distT="0" distB="0" distL="0" distR="0" wp14:anchorId="5AFBE4CF" wp14:editId="0C85BF68">
                  <wp:extent cx="914400" cy="987347"/>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4627" cy="998390"/>
                          </a:xfrm>
                          <a:prstGeom prst="rect">
                            <a:avLst/>
                          </a:prstGeom>
                          <a:noFill/>
                          <a:ln>
                            <a:noFill/>
                          </a:ln>
                        </pic:spPr>
                      </pic:pic>
                    </a:graphicData>
                  </a:graphic>
                </wp:inline>
              </w:drawing>
            </w:r>
          </w:p>
        </w:tc>
        <w:tc>
          <w:tcPr>
            <w:tcW w:w="2254" w:type="dxa"/>
            <w:shd w:val="clear" w:color="auto" w:fill="C9D5C3"/>
            <w:vAlign w:val="center"/>
          </w:tcPr>
          <w:p w14:paraId="22A3C0F2" w14:textId="77777777"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7F2DD056" w14:textId="77777777" w:rsidR="00486B3C" w:rsidRDefault="00486B3C" w:rsidP="00156EC8">
            <w:pPr>
              <w:keepNext/>
              <w:jc w:val="center"/>
              <w:cnfStyle w:val="000000100000" w:firstRow="0" w:lastRow="0" w:firstColumn="0" w:lastColumn="0" w:oddVBand="0" w:evenVBand="0" w:oddHBand="1" w:evenHBand="0" w:firstRowFirstColumn="0" w:firstRowLastColumn="0" w:lastRowFirstColumn="0" w:lastRowLastColumn="0"/>
            </w:pPr>
            <w:r>
              <w:t>0,17</w:t>
            </w:r>
          </w:p>
        </w:tc>
      </w:tr>
    </w:tbl>
    <w:p w14:paraId="2A521C0F" w14:textId="77777777" w:rsidR="00486B3C" w:rsidRPr="00564F8B" w:rsidRDefault="0053567F" w:rsidP="00156EC8">
      <w:pPr>
        <w:pStyle w:val="Caption"/>
        <w:rPr>
          <w:lang w:val="el-GR"/>
        </w:rPr>
      </w:pPr>
      <w:r>
        <w:rPr>
          <w:lang w:val="el-GR"/>
        </w:rPr>
        <w:t>Πίνακας</w:t>
      </w:r>
      <w:r w:rsidR="00156EC8" w:rsidRPr="008D56AF">
        <w:rPr>
          <w:lang w:val="el-GR"/>
        </w:rPr>
        <w:t xml:space="preserve"> </w:t>
      </w:r>
      <w:r w:rsidR="004534A6">
        <w:fldChar w:fldCharType="begin"/>
      </w:r>
      <w:r w:rsidR="0077564B" w:rsidRPr="008D56AF">
        <w:rPr>
          <w:lang w:val="el-GR"/>
        </w:rPr>
        <w:instrText xml:space="preserve"> </w:instrText>
      </w:r>
      <w:r w:rsidR="0077564B">
        <w:instrText>SEQ</w:instrText>
      </w:r>
      <w:r w:rsidR="0077564B" w:rsidRPr="008D56AF">
        <w:rPr>
          <w:lang w:val="el-GR"/>
        </w:rPr>
        <w:instrText xml:space="preserve"> </w:instrText>
      </w:r>
      <w:r w:rsidR="0077564B">
        <w:instrText>Board</w:instrText>
      </w:r>
      <w:r w:rsidR="0077564B" w:rsidRPr="008D56AF">
        <w:rPr>
          <w:lang w:val="el-GR"/>
        </w:rPr>
        <w:instrText xml:space="preserve"> \* </w:instrText>
      </w:r>
      <w:r w:rsidR="0077564B">
        <w:instrText>ARABIC</w:instrText>
      </w:r>
      <w:r w:rsidR="0077564B" w:rsidRPr="008D56AF">
        <w:rPr>
          <w:lang w:val="el-GR"/>
        </w:rPr>
        <w:instrText xml:space="preserve"> </w:instrText>
      </w:r>
      <w:r w:rsidR="004534A6">
        <w:fldChar w:fldCharType="separate"/>
      </w:r>
      <w:r w:rsidR="00156EC8" w:rsidRPr="008D56AF">
        <w:rPr>
          <w:noProof/>
          <w:lang w:val="el-GR"/>
        </w:rPr>
        <w:t>2</w:t>
      </w:r>
      <w:r w:rsidR="004534A6">
        <w:fldChar w:fldCharType="end"/>
      </w:r>
      <w:r w:rsidR="00156EC8" w:rsidRPr="008D56AF">
        <w:rPr>
          <w:lang w:val="el-GR"/>
        </w:rPr>
        <w:t xml:space="preserve">. </w:t>
      </w:r>
      <w:r w:rsidR="001D3B89">
        <w:rPr>
          <w:lang w:val="el-GR"/>
        </w:rPr>
        <w:t>Θ</w:t>
      </w:r>
      <w:r w:rsidR="00564F8B" w:rsidRPr="00564F8B">
        <w:rPr>
          <w:lang w:val="el-GR"/>
        </w:rPr>
        <w:t xml:space="preserve">ερμική αντίσταση </w:t>
      </w:r>
      <w:r w:rsidR="001D3B89">
        <w:rPr>
          <w:lang w:val="el-GR"/>
        </w:rPr>
        <w:t>της επιφάνειας του κ</w:t>
      </w:r>
      <w:r w:rsidR="00564F8B" w:rsidRPr="00564F8B">
        <w:rPr>
          <w:lang w:val="el-GR"/>
        </w:rPr>
        <w:t>λεισίματος σε επαφή με τον εξωτερικό αέρα</w:t>
      </w:r>
    </w:p>
    <w:p w14:paraId="2B0B23F2" w14:textId="77777777" w:rsidR="006041DB" w:rsidRPr="00564F8B" w:rsidRDefault="006041DB" w:rsidP="006041DB">
      <w:pPr>
        <w:rPr>
          <w:lang w:val="el-GR"/>
        </w:rPr>
      </w:pPr>
    </w:p>
    <w:p w14:paraId="656ED31A" w14:textId="77777777" w:rsidR="00D90A8C" w:rsidRPr="00C95AB8" w:rsidRDefault="00C95AB8" w:rsidP="00C95AB8">
      <w:pPr>
        <w:pStyle w:val="Heading2"/>
        <w:numPr>
          <w:ilvl w:val="1"/>
          <w:numId w:val="2"/>
        </w:numPr>
        <w:rPr>
          <w:lang w:val="el-GR"/>
        </w:rPr>
      </w:pPr>
      <w:bookmarkStart w:id="65" w:name="_Hlk56163239"/>
      <w:r w:rsidRPr="00C95AB8">
        <w:rPr>
          <w:lang w:val="el-GR"/>
        </w:rPr>
        <w:t>ΘΕΡΜΙΚΗ ΜΟΝΩΣΗ</w:t>
      </w:r>
    </w:p>
    <w:bookmarkEnd w:id="65"/>
    <w:p w14:paraId="67A584A1" w14:textId="77777777" w:rsidR="00C95AB8" w:rsidRPr="00C95AB8" w:rsidRDefault="00C95AB8" w:rsidP="00C95AB8">
      <w:pPr>
        <w:rPr>
          <w:lang w:val="el-GR"/>
        </w:rPr>
      </w:pPr>
      <w:r>
        <w:rPr>
          <w:lang w:val="el-GR"/>
        </w:rPr>
        <w:t>Όπως αναφέρθηκε προηγου</w:t>
      </w:r>
      <w:r w:rsidRPr="00C95AB8">
        <w:rPr>
          <w:lang w:val="el-GR"/>
        </w:rPr>
        <w:t>μ</w:t>
      </w:r>
      <w:r>
        <w:rPr>
          <w:lang w:val="el-GR"/>
        </w:rPr>
        <w:t>ένως, ο έλεγχος της θερμ</w:t>
      </w:r>
      <w:r w:rsidR="004A60BD">
        <w:rPr>
          <w:lang w:val="el-GR"/>
        </w:rPr>
        <w:t>ικής δια</w:t>
      </w:r>
      <w:r>
        <w:rPr>
          <w:lang w:val="el-GR"/>
        </w:rPr>
        <w:t>π</w:t>
      </w:r>
      <w:r w:rsidRPr="00C95AB8">
        <w:rPr>
          <w:lang w:val="el-GR"/>
        </w:rPr>
        <w:t xml:space="preserve">ερατότητας των υλικών </w:t>
      </w:r>
      <w:r w:rsidR="004A60BD">
        <w:rPr>
          <w:lang w:val="el-GR"/>
        </w:rPr>
        <w:t xml:space="preserve">που επιλέγονται </w:t>
      </w:r>
      <w:r w:rsidRPr="00C95AB8">
        <w:rPr>
          <w:lang w:val="el-GR"/>
        </w:rPr>
        <w:t>για το έργο είναι ζωτικής σημασίας</w:t>
      </w:r>
      <w:r>
        <w:rPr>
          <w:lang w:val="el-GR"/>
        </w:rPr>
        <w:t>,</w:t>
      </w:r>
      <w:r w:rsidRPr="00C95AB8">
        <w:rPr>
          <w:lang w:val="el-GR"/>
        </w:rPr>
        <w:t xml:space="preserve"> προκειμένου να διασφαλιστεί η ελάχιστη απώλεια θερμότητας μέσω των </w:t>
      </w:r>
      <w:r>
        <w:rPr>
          <w:lang w:val="el-GR"/>
        </w:rPr>
        <w:t xml:space="preserve">κλεισιμάτων των </w:t>
      </w:r>
      <w:r w:rsidR="004A60BD">
        <w:rPr>
          <w:lang w:val="el-GR"/>
        </w:rPr>
        <w:t>κτη</w:t>
      </w:r>
      <w:r w:rsidRPr="00C95AB8">
        <w:rPr>
          <w:lang w:val="el-GR"/>
        </w:rPr>
        <w:t>ρίων.</w:t>
      </w:r>
    </w:p>
    <w:p w14:paraId="53DDFBD0" w14:textId="77777777" w:rsidR="00A918BA" w:rsidRPr="00C95AB8" w:rsidRDefault="00C95AB8" w:rsidP="00A918BA">
      <w:pPr>
        <w:rPr>
          <w:lang w:val="el-GR"/>
        </w:rPr>
      </w:pPr>
      <w:r w:rsidRPr="00C95AB8">
        <w:rPr>
          <w:lang w:val="el-GR"/>
        </w:rPr>
        <w:t>Η θερμική μόνωση ο</w:t>
      </w:r>
      <w:r w:rsidR="004E6E3B">
        <w:rPr>
          <w:lang w:val="el-GR"/>
        </w:rPr>
        <w:t>ρίζεται ως η μείωση της μετάδοση</w:t>
      </w:r>
      <w:r w:rsidRPr="00C95AB8">
        <w:rPr>
          <w:lang w:val="el-GR"/>
        </w:rPr>
        <w:t xml:space="preserve">ς θερμότητας (μεταφορά θερμικής ενέργειας μεταξύ αντικειμένων διαφορετικής θερμοκρασίας) μεταξύ αντικειμένων </w:t>
      </w:r>
      <w:r>
        <w:rPr>
          <w:lang w:val="el-GR"/>
        </w:rPr>
        <w:t xml:space="preserve">που βρίσκονται </w:t>
      </w:r>
      <w:r w:rsidRPr="00C95AB8">
        <w:rPr>
          <w:lang w:val="el-GR"/>
        </w:rPr>
        <w:t>σε θερμική επαφή.</w:t>
      </w:r>
    </w:p>
    <w:p w14:paraId="061246EA" w14:textId="77777777" w:rsidR="0080237B" w:rsidRDefault="0080237B" w:rsidP="0080237B">
      <w:pPr>
        <w:jc w:val="center"/>
      </w:pPr>
      <w:r w:rsidRPr="00B80088">
        <w:rPr>
          <w:noProof/>
          <w:lang w:val="fr-FR" w:eastAsia="fr-FR"/>
        </w:rPr>
        <w:drawing>
          <wp:inline distT="0" distB="0" distL="0" distR="0" wp14:anchorId="020CA2F8" wp14:editId="39D4C1AF">
            <wp:extent cx="2449356" cy="2002302"/>
            <wp:effectExtent l="0" t="0" r="8255" b="0"/>
            <wp:docPr id="60"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2822" cy="2013310"/>
                    </a:xfrm>
                    <a:prstGeom prst="rect">
                      <a:avLst/>
                    </a:prstGeom>
                    <a:noFill/>
                    <a:ln>
                      <a:noFill/>
                    </a:ln>
                  </pic:spPr>
                </pic:pic>
              </a:graphicData>
            </a:graphic>
          </wp:inline>
        </w:drawing>
      </w:r>
    </w:p>
    <w:p w14:paraId="06372526" w14:textId="77777777" w:rsidR="00671BCE" w:rsidRPr="00671BCE" w:rsidRDefault="00671BCE" w:rsidP="00671BCE">
      <w:pPr>
        <w:rPr>
          <w:lang w:val="el-GR"/>
        </w:rPr>
      </w:pPr>
      <w:r w:rsidRPr="00671BCE">
        <w:rPr>
          <w:lang w:val="el-GR"/>
        </w:rPr>
        <w:t>Για το</w:t>
      </w:r>
      <w:r>
        <w:rPr>
          <w:lang w:val="el-GR"/>
        </w:rPr>
        <w:t>ν</w:t>
      </w:r>
      <w:r w:rsidRPr="00671BCE">
        <w:rPr>
          <w:lang w:val="el-GR"/>
        </w:rPr>
        <w:t xml:space="preserve"> λόγο αυτό, εκτός από τη</w:t>
      </w:r>
      <w:r>
        <w:rPr>
          <w:lang w:val="el-GR"/>
        </w:rPr>
        <w:t xml:space="preserve"> χρήση του καλύτερου κατασκευαστ</w:t>
      </w:r>
      <w:r w:rsidRPr="00671BCE">
        <w:rPr>
          <w:lang w:val="el-GR"/>
        </w:rPr>
        <w:t xml:space="preserve">ικού συστήματος, η επιλογή </w:t>
      </w:r>
      <w:r w:rsidR="00710D51">
        <w:rPr>
          <w:lang w:val="el-GR"/>
        </w:rPr>
        <w:t xml:space="preserve">της </w:t>
      </w:r>
      <w:r w:rsidRPr="00671BCE">
        <w:rPr>
          <w:lang w:val="el-GR"/>
        </w:rPr>
        <w:t>κατάλληλη</w:t>
      </w:r>
      <w:r w:rsidR="00153997">
        <w:rPr>
          <w:lang w:val="el-GR"/>
        </w:rPr>
        <w:t>ς μόνωσης και η κατάλληλη διάταξ</w:t>
      </w:r>
      <w:r w:rsidR="00710D51">
        <w:rPr>
          <w:lang w:val="el-GR"/>
        </w:rPr>
        <w:t>ή της αποτελούν κάποια</w:t>
      </w:r>
      <w:r w:rsidRPr="00671BCE">
        <w:rPr>
          <w:lang w:val="el-GR"/>
        </w:rPr>
        <w:t xml:space="preserve"> από τα πιο σημαν</w:t>
      </w:r>
      <w:r w:rsidR="00153997">
        <w:rPr>
          <w:lang w:val="el-GR"/>
        </w:rPr>
        <w:t>τικά θέματα για την επίτευξη</w:t>
      </w:r>
      <w:r w:rsidRPr="00671BCE">
        <w:rPr>
          <w:lang w:val="el-GR"/>
        </w:rPr>
        <w:t xml:space="preserve"> χαμηλότερων απωλειών θερμότητας.</w:t>
      </w:r>
    </w:p>
    <w:p w14:paraId="0C98E7BE" w14:textId="77777777" w:rsidR="00671BCE" w:rsidRPr="00671BCE" w:rsidRDefault="00710D51" w:rsidP="00671BCE">
      <w:pPr>
        <w:rPr>
          <w:lang w:val="el-GR"/>
        </w:rPr>
      </w:pPr>
      <w:r>
        <w:rPr>
          <w:lang w:val="el-GR"/>
        </w:rPr>
        <w:t>Βασικά ζητήμ</w:t>
      </w:r>
      <w:r w:rsidR="00671BCE" w:rsidRPr="00671BCE">
        <w:rPr>
          <w:lang w:val="el-GR"/>
        </w:rPr>
        <w:t>ατα:</w:t>
      </w:r>
    </w:p>
    <w:p w14:paraId="60FF1BB2" w14:textId="77777777" w:rsidR="00671BCE" w:rsidRPr="00671BCE" w:rsidRDefault="00671BCE" w:rsidP="00671BCE">
      <w:pPr>
        <w:rPr>
          <w:lang w:val="el-GR"/>
        </w:rPr>
      </w:pPr>
      <w:r w:rsidRPr="00671BCE">
        <w:rPr>
          <w:lang w:val="el-GR"/>
        </w:rPr>
        <w:t xml:space="preserve">• Η μείωση της ποσότητας ενέργειας που χρησιμοποιείται από τα ορυκτά καύσιμα είναι ο πιο σημαντικός παράγοντας για την προώθηση της </w:t>
      </w:r>
      <w:r w:rsidR="00153997">
        <w:rPr>
          <w:lang w:val="el-GR"/>
        </w:rPr>
        <w:t>βιωσιμότητας</w:t>
      </w:r>
      <w:r w:rsidRPr="00671BCE">
        <w:rPr>
          <w:lang w:val="el-GR"/>
        </w:rPr>
        <w:t>.</w:t>
      </w:r>
    </w:p>
    <w:p w14:paraId="35D653EE" w14:textId="77777777" w:rsidR="00671BCE" w:rsidRPr="00671BCE" w:rsidRDefault="00153997" w:rsidP="00671BCE">
      <w:pPr>
        <w:rPr>
          <w:lang w:val="el-GR"/>
        </w:rPr>
      </w:pPr>
      <w:r>
        <w:rPr>
          <w:lang w:val="el-GR"/>
        </w:rPr>
        <w:t>• Η μόνωση έχει μεγάλε</w:t>
      </w:r>
      <w:r w:rsidR="00671BCE" w:rsidRPr="00671BCE">
        <w:rPr>
          <w:lang w:val="el-GR"/>
        </w:rPr>
        <w:t xml:space="preserve">ς δυνατότητες </w:t>
      </w:r>
      <w:r w:rsidR="00710D51">
        <w:rPr>
          <w:lang w:val="el-GR"/>
        </w:rPr>
        <w:t>να επιτύχει</w:t>
      </w:r>
      <w:r w:rsidR="00671BCE" w:rsidRPr="00671BCE">
        <w:rPr>
          <w:lang w:val="el-GR"/>
        </w:rPr>
        <w:t xml:space="preserve"> μείωση των εκπομπών CO</w:t>
      </w:r>
      <w:r w:rsidR="00671BCE" w:rsidRPr="00A456F2">
        <w:rPr>
          <w:vertAlign w:val="subscript"/>
          <w:lang w:val="el-GR"/>
        </w:rPr>
        <w:t>2</w:t>
      </w:r>
      <w:r w:rsidR="00671BCE" w:rsidRPr="00671BCE">
        <w:rPr>
          <w:lang w:val="el-GR"/>
        </w:rPr>
        <w:t>.</w:t>
      </w:r>
    </w:p>
    <w:p w14:paraId="7A5EAA3F" w14:textId="77777777" w:rsidR="00A918BA" w:rsidRPr="00671BCE" w:rsidRDefault="00153997" w:rsidP="00A918BA">
      <w:pPr>
        <w:rPr>
          <w:lang w:val="el-GR"/>
        </w:rPr>
      </w:pPr>
      <w:r>
        <w:rPr>
          <w:lang w:val="el-GR"/>
        </w:rPr>
        <w:t xml:space="preserve">• Η εξοικονόμηση ενέργειας </w:t>
      </w:r>
      <w:r w:rsidR="00867DA3">
        <w:rPr>
          <w:lang w:val="el-GR"/>
        </w:rPr>
        <w:t xml:space="preserve">που επιτυγχάνεται </w:t>
      </w:r>
      <w:r>
        <w:rPr>
          <w:lang w:val="el-GR"/>
        </w:rPr>
        <w:t>μέσω</w:t>
      </w:r>
      <w:r w:rsidR="00671BCE" w:rsidRPr="00671BCE">
        <w:rPr>
          <w:lang w:val="el-GR"/>
        </w:rPr>
        <w:t xml:space="preserve"> </w:t>
      </w:r>
      <w:r w:rsidR="00867DA3">
        <w:rPr>
          <w:lang w:val="el-GR"/>
        </w:rPr>
        <w:t xml:space="preserve">της </w:t>
      </w:r>
      <w:r w:rsidR="00671BCE" w:rsidRPr="00671BCE">
        <w:rPr>
          <w:lang w:val="el-GR"/>
        </w:rPr>
        <w:t>χρήση</w:t>
      </w:r>
      <w:r>
        <w:rPr>
          <w:lang w:val="el-GR"/>
        </w:rPr>
        <w:t>ς</w:t>
      </w:r>
      <w:r w:rsidR="00671BCE" w:rsidRPr="00671BCE">
        <w:rPr>
          <w:lang w:val="el-GR"/>
        </w:rPr>
        <w:t xml:space="preserve"> μόνωσης υπερτερεί κατά πολύ </w:t>
      </w:r>
      <w:r w:rsidR="00710D51">
        <w:rPr>
          <w:lang w:val="el-GR"/>
        </w:rPr>
        <w:t xml:space="preserve">σε σχέση με </w:t>
      </w:r>
      <w:r w:rsidR="00671BCE" w:rsidRPr="00671BCE">
        <w:rPr>
          <w:lang w:val="el-GR"/>
        </w:rPr>
        <w:t>τη</w:t>
      </w:r>
      <w:r w:rsidR="00710D51">
        <w:rPr>
          <w:lang w:val="el-GR"/>
        </w:rPr>
        <w:t>ν</w:t>
      </w:r>
      <w:r w:rsidR="00671BCE" w:rsidRPr="00671BCE">
        <w:rPr>
          <w:lang w:val="el-GR"/>
        </w:rPr>
        <w:t xml:space="preserve"> ενέργεια που χρησιμοποιείται </w:t>
      </w:r>
      <w:r w:rsidR="00710D51">
        <w:rPr>
          <w:lang w:val="el-GR"/>
        </w:rPr>
        <w:t xml:space="preserve">για </w:t>
      </w:r>
      <w:r w:rsidR="00671BCE" w:rsidRPr="00671BCE">
        <w:rPr>
          <w:lang w:val="el-GR"/>
        </w:rPr>
        <w:t xml:space="preserve">την κατασκευή της. Μόνο όταν ένα </w:t>
      </w:r>
      <w:r w:rsidR="00BE232B">
        <w:rPr>
          <w:lang w:val="el-GR"/>
        </w:rPr>
        <w:t>κτήριο</w:t>
      </w:r>
      <w:r w:rsidR="00671BCE" w:rsidRPr="00671BCE">
        <w:rPr>
          <w:lang w:val="el-GR"/>
        </w:rPr>
        <w:t xml:space="preserve"> επιτύχει ένα πρότυπο «LowHeat», ο ενσωματωμένος άνθρακας της μόνωσης καθίσταται σημαντικός.</w:t>
      </w:r>
    </w:p>
    <w:p w14:paraId="1CB63C75" w14:textId="77777777" w:rsidR="00D8669B" w:rsidRPr="00867DA3" w:rsidRDefault="00867DA3" w:rsidP="006041DB">
      <w:pPr>
        <w:rPr>
          <w:lang w:val="el-GR"/>
        </w:rPr>
      </w:pPr>
      <w:r w:rsidRPr="00867DA3">
        <w:rPr>
          <w:lang w:val="el-GR"/>
        </w:rPr>
        <w:t xml:space="preserve">Υπάρχουν δεκάδες είδη υλικών με εξαιρετικές </w:t>
      </w:r>
      <w:r w:rsidR="00710D51">
        <w:rPr>
          <w:lang w:val="el-GR"/>
        </w:rPr>
        <w:t>μονωτικές ιδιότητες</w:t>
      </w:r>
      <w:r w:rsidRPr="00867DA3">
        <w:rPr>
          <w:lang w:val="el-GR"/>
        </w:rPr>
        <w:t>, όπως φαίνεται στον ακόλουθο πίνα</w:t>
      </w:r>
      <w:r w:rsidR="00710D51">
        <w:rPr>
          <w:lang w:val="el-GR"/>
        </w:rPr>
        <w:t>κα, που περι</w:t>
      </w:r>
      <w:r w:rsidR="001B678C">
        <w:rPr>
          <w:lang w:val="el-GR"/>
        </w:rPr>
        <w:t>λαμβάνουν</w:t>
      </w:r>
      <w:r w:rsidR="00710D51">
        <w:rPr>
          <w:lang w:val="el-GR"/>
        </w:rPr>
        <w:t xml:space="preserve"> υλικά </w:t>
      </w:r>
      <w:r w:rsidR="001B678C">
        <w:rPr>
          <w:lang w:val="el-GR"/>
        </w:rPr>
        <w:t>που βρίσκονται εύκολα στην αγορά</w:t>
      </w:r>
      <w:r w:rsidRPr="00867DA3">
        <w:rPr>
          <w:lang w:val="el-GR"/>
        </w:rPr>
        <w:t>:</w:t>
      </w:r>
    </w:p>
    <w:tbl>
      <w:tblPr>
        <w:tblStyle w:val="TableGrid"/>
        <w:tblW w:w="9351" w:type="dxa"/>
        <w:tblLook w:val="04A0" w:firstRow="1" w:lastRow="0" w:firstColumn="1" w:lastColumn="0" w:noHBand="0" w:noVBand="1"/>
      </w:tblPr>
      <w:tblGrid>
        <w:gridCol w:w="3228"/>
        <w:gridCol w:w="3073"/>
        <w:gridCol w:w="3050"/>
      </w:tblGrid>
      <w:tr w:rsidR="00787F6B" w14:paraId="4E255944" w14:textId="77777777" w:rsidTr="001B76AD">
        <w:tc>
          <w:tcPr>
            <w:tcW w:w="9351" w:type="dxa"/>
            <w:gridSpan w:val="3"/>
            <w:shd w:val="clear" w:color="auto" w:fill="ABBEA0"/>
          </w:tcPr>
          <w:p w14:paraId="163A1ADD" w14:textId="77777777" w:rsidR="00787F6B" w:rsidRPr="00867DA3" w:rsidRDefault="00867DA3" w:rsidP="00787F6B">
            <w:pPr>
              <w:jc w:val="center"/>
              <w:rPr>
                <w:szCs w:val="24"/>
                <w:lang w:val="el-GR"/>
              </w:rPr>
            </w:pPr>
            <w:r>
              <w:rPr>
                <w:b/>
                <w:bCs/>
                <w:szCs w:val="24"/>
                <w:lang w:val="el-GR"/>
              </w:rPr>
              <w:t>Μονωτικά υλικά</w:t>
            </w:r>
          </w:p>
        </w:tc>
      </w:tr>
      <w:tr w:rsidR="00787F6B" w14:paraId="2A1ED09B" w14:textId="77777777" w:rsidTr="001B76AD">
        <w:tc>
          <w:tcPr>
            <w:tcW w:w="2972" w:type="dxa"/>
            <w:shd w:val="clear" w:color="auto" w:fill="ABBEA0"/>
          </w:tcPr>
          <w:p w14:paraId="09DE5C66" w14:textId="77777777" w:rsidR="00787F6B" w:rsidRPr="00AF4E00" w:rsidRDefault="00AF4E00" w:rsidP="00AF4E00">
            <w:pPr>
              <w:jc w:val="center"/>
              <w:rPr>
                <w:b/>
                <w:bCs/>
                <w:szCs w:val="24"/>
                <w:lang w:val="el-GR"/>
              </w:rPr>
            </w:pPr>
            <w:r w:rsidRPr="00AF4E00">
              <w:rPr>
                <w:b/>
                <w:bCs/>
                <w:szCs w:val="24"/>
                <w:lang w:val="el-GR"/>
              </w:rPr>
              <w:t>Ανόργανα υλικά</w:t>
            </w:r>
          </w:p>
        </w:tc>
        <w:tc>
          <w:tcPr>
            <w:tcW w:w="6379" w:type="dxa"/>
            <w:gridSpan w:val="2"/>
            <w:shd w:val="clear" w:color="auto" w:fill="ABBEA0"/>
          </w:tcPr>
          <w:p w14:paraId="328B6E9A" w14:textId="77777777" w:rsidR="00787F6B" w:rsidRPr="00AF4E00" w:rsidRDefault="00AF4E00" w:rsidP="00AF4E00">
            <w:pPr>
              <w:jc w:val="center"/>
              <w:rPr>
                <w:b/>
                <w:bCs/>
                <w:szCs w:val="24"/>
                <w:lang w:val="el-GR"/>
              </w:rPr>
            </w:pPr>
            <w:r w:rsidRPr="00AF4E00">
              <w:rPr>
                <w:b/>
                <w:bCs/>
                <w:szCs w:val="24"/>
                <w:lang w:val="el-GR"/>
              </w:rPr>
              <w:t>Οργανικά υλικά</w:t>
            </w:r>
          </w:p>
        </w:tc>
      </w:tr>
      <w:tr w:rsidR="001842FB" w14:paraId="05FDA635" w14:textId="77777777" w:rsidTr="001B76AD">
        <w:tc>
          <w:tcPr>
            <w:tcW w:w="2972" w:type="dxa"/>
            <w:shd w:val="clear" w:color="auto" w:fill="C9D5C3"/>
          </w:tcPr>
          <w:p w14:paraId="7B3588CC" w14:textId="77777777" w:rsidR="00F357B0" w:rsidRPr="00615735" w:rsidRDefault="00615735" w:rsidP="00615735">
            <w:pPr>
              <w:jc w:val="center"/>
              <w:rPr>
                <w:b/>
                <w:bCs/>
                <w:lang w:val="el-GR"/>
              </w:rPr>
            </w:pPr>
            <w:r w:rsidRPr="00615735">
              <w:rPr>
                <w:b/>
                <w:bCs/>
                <w:lang w:val="el-GR"/>
              </w:rPr>
              <w:t>Υαλοβάμβακας</w:t>
            </w:r>
          </w:p>
        </w:tc>
        <w:tc>
          <w:tcPr>
            <w:tcW w:w="3119" w:type="dxa"/>
            <w:shd w:val="clear" w:color="auto" w:fill="C9D5C3"/>
          </w:tcPr>
          <w:p w14:paraId="4FCDE6AE" w14:textId="77777777" w:rsidR="00F357B0" w:rsidRPr="00C10C30" w:rsidRDefault="00C10C30" w:rsidP="00787F6B">
            <w:pPr>
              <w:jc w:val="center"/>
              <w:rPr>
                <w:b/>
                <w:bCs/>
                <w:lang w:val="el-GR"/>
              </w:rPr>
            </w:pPr>
            <w:r>
              <w:rPr>
                <w:b/>
                <w:bCs/>
                <w:lang w:val="el-GR"/>
              </w:rPr>
              <w:t>Πετροχημική ουσία</w:t>
            </w:r>
          </w:p>
        </w:tc>
        <w:tc>
          <w:tcPr>
            <w:tcW w:w="3260" w:type="dxa"/>
            <w:shd w:val="clear" w:color="auto" w:fill="C9D5C3"/>
          </w:tcPr>
          <w:p w14:paraId="291782B2" w14:textId="77777777" w:rsidR="00F357B0" w:rsidRDefault="00C10C30" w:rsidP="00C10C30">
            <w:pPr>
              <w:jc w:val="center"/>
            </w:pPr>
            <w:r>
              <w:rPr>
                <w:b/>
                <w:bCs/>
                <w:lang w:val="el-GR"/>
              </w:rPr>
              <w:t>Φυσικ</w:t>
            </w:r>
            <w:r w:rsidR="007609CD">
              <w:rPr>
                <w:b/>
                <w:bCs/>
                <w:lang w:val="el-GR"/>
              </w:rPr>
              <w:t>ή ουσία</w:t>
            </w:r>
            <w:r>
              <w:rPr>
                <w:b/>
                <w:bCs/>
                <w:lang w:val="el-GR"/>
              </w:rPr>
              <w:t xml:space="preserve"> </w:t>
            </w:r>
          </w:p>
        </w:tc>
      </w:tr>
      <w:tr w:rsidR="001842FB" w14:paraId="6F10D43C" w14:textId="77777777" w:rsidTr="001B76AD">
        <w:tc>
          <w:tcPr>
            <w:tcW w:w="2972" w:type="dxa"/>
            <w:shd w:val="clear" w:color="auto" w:fill="C9D5C3"/>
          </w:tcPr>
          <w:p w14:paraId="6EDDF3ED" w14:textId="77777777" w:rsidR="00F357B0" w:rsidRPr="00C10C30" w:rsidRDefault="00171D7F" w:rsidP="00171D7F">
            <w:pPr>
              <w:jc w:val="center"/>
              <w:rPr>
                <w:b/>
                <w:bCs/>
                <w:lang w:val="el-GR"/>
              </w:rPr>
            </w:pPr>
            <w:r>
              <w:rPr>
                <w:b/>
                <w:bCs/>
                <w:lang w:val="el-GR"/>
              </w:rPr>
              <w:t>Π</w:t>
            </w:r>
            <w:r w:rsidRPr="00171D7F">
              <w:rPr>
                <w:b/>
                <w:bCs/>
              </w:rPr>
              <w:t>ετροβάμβακας</w:t>
            </w:r>
          </w:p>
        </w:tc>
        <w:tc>
          <w:tcPr>
            <w:tcW w:w="3119" w:type="dxa"/>
            <w:shd w:val="clear" w:color="auto" w:fill="C9D5C3"/>
          </w:tcPr>
          <w:p w14:paraId="53E3BF89" w14:textId="77777777" w:rsidR="00F357B0" w:rsidRPr="007609CD" w:rsidRDefault="007609CD" w:rsidP="00787F6B">
            <w:pPr>
              <w:jc w:val="center"/>
              <w:rPr>
                <w:b/>
                <w:bCs/>
                <w:lang w:val="el-GR"/>
              </w:rPr>
            </w:pPr>
            <w:r>
              <w:rPr>
                <w:b/>
                <w:bCs/>
                <w:lang w:val="el-GR"/>
              </w:rPr>
              <w:t>Δ</w:t>
            </w:r>
            <w:r w:rsidRPr="007609CD">
              <w:rPr>
                <w:b/>
                <w:bCs/>
                <w:lang w:val="el-GR"/>
              </w:rPr>
              <w:t>ιογκωμένη πολυστερίνη</w:t>
            </w:r>
            <w:r w:rsidRPr="007609CD">
              <w:rPr>
                <w:b/>
                <w:bCs/>
              </w:rPr>
              <w:t> </w:t>
            </w:r>
            <w:r w:rsidRPr="007609CD">
              <w:rPr>
                <w:b/>
                <w:bCs/>
                <w:lang w:val="el-GR"/>
              </w:rPr>
              <w:t>(</w:t>
            </w:r>
            <w:r w:rsidRPr="007609CD">
              <w:rPr>
                <w:b/>
                <w:bCs/>
              </w:rPr>
              <w:t>EPS</w:t>
            </w:r>
            <w:r w:rsidRPr="007609CD">
              <w:rPr>
                <w:b/>
                <w:bCs/>
                <w:lang w:val="el-GR"/>
              </w:rPr>
              <w:t>)</w:t>
            </w:r>
          </w:p>
        </w:tc>
        <w:tc>
          <w:tcPr>
            <w:tcW w:w="3260" w:type="dxa"/>
            <w:shd w:val="clear" w:color="auto" w:fill="C9D5C3"/>
          </w:tcPr>
          <w:p w14:paraId="6337CF19" w14:textId="77777777" w:rsidR="00F357B0" w:rsidRPr="007609CD" w:rsidRDefault="007609CD" w:rsidP="00787F6B">
            <w:pPr>
              <w:jc w:val="center"/>
              <w:rPr>
                <w:b/>
                <w:bCs/>
                <w:lang w:val="el-GR"/>
              </w:rPr>
            </w:pPr>
            <w:r w:rsidRPr="007609CD">
              <w:rPr>
                <w:b/>
                <w:bCs/>
              </w:rPr>
              <w:t>Κυτταρίνη</w:t>
            </w:r>
          </w:p>
        </w:tc>
      </w:tr>
      <w:tr w:rsidR="001842FB" w14:paraId="709D6A17" w14:textId="77777777" w:rsidTr="001B76AD">
        <w:tc>
          <w:tcPr>
            <w:tcW w:w="2972" w:type="dxa"/>
            <w:shd w:val="clear" w:color="auto" w:fill="C9D5C3"/>
          </w:tcPr>
          <w:p w14:paraId="73AB000C" w14:textId="77777777" w:rsidR="00F357B0" w:rsidRDefault="00DF4ACB" w:rsidP="00787F6B">
            <w:pPr>
              <w:jc w:val="center"/>
            </w:pPr>
            <w:r w:rsidRPr="00DF4ACB">
              <w:t>Πυριτικό ασβέστιο</w:t>
            </w:r>
          </w:p>
        </w:tc>
        <w:tc>
          <w:tcPr>
            <w:tcW w:w="3119" w:type="dxa"/>
            <w:shd w:val="clear" w:color="auto" w:fill="C9D5C3"/>
          </w:tcPr>
          <w:p w14:paraId="022DCF1D" w14:textId="77777777" w:rsidR="00F357B0" w:rsidRPr="00F357B0" w:rsidRDefault="00DF4ACB" w:rsidP="00787F6B">
            <w:pPr>
              <w:jc w:val="center"/>
              <w:rPr>
                <w:b/>
                <w:bCs/>
              </w:rPr>
            </w:pPr>
            <w:r w:rsidRPr="00DF4ACB">
              <w:rPr>
                <w:b/>
                <w:bCs/>
              </w:rPr>
              <w:t xml:space="preserve">Εξωθημένο Πολυστυρένιο </w:t>
            </w:r>
            <w:r w:rsidR="00F357B0" w:rsidRPr="002D513E">
              <w:rPr>
                <w:b/>
                <w:bCs/>
              </w:rPr>
              <w:t>(XPS)</w:t>
            </w:r>
          </w:p>
        </w:tc>
        <w:tc>
          <w:tcPr>
            <w:tcW w:w="3260" w:type="dxa"/>
            <w:shd w:val="clear" w:color="auto" w:fill="C9D5C3"/>
          </w:tcPr>
          <w:p w14:paraId="326F3DAA" w14:textId="77777777" w:rsidR="00F357B0" w:rsidRDefault="00DF4ACB" w:rsidP="00DF4ACB">
            <w:pPr>
              <w:jc w:val="center"/>
            </w:pPr>
            <w:r>
              <w:rPr>
                <w:lang w:val="el-GR"/>
              </w:rPr>
              <w:t>Ινδική καρύδα</w:t>
            </w:r>
          </w:p>
        </w:tc>
      </w:tr>
      <w:tr w:rsidR="001842FB" w14:paraId="1189CC80" w14:textId="77777777" w:rsidTr="001B76AD">
        <w:tc>
          <w:tcPr>
            <w:tcW w:w="2972" w:type="dxa"/>
            <w:shd w:val="clear" w:color="auto" w:fill="C9D5C3"/>
          </w:tcPr>
          <w:p w14:paraId="61FBE233" w14:textId="77777777" w:rsidR="00F357B0" w:rsidRDefault="007A37D7" w:rsidP="00787F6B">
            <w:pPr>
              <w:jc w:val="center"/>
            </w:pPr>
            <w:r w:rsidRPr="007A37D7">
              <w:t>Αφρώδες γυαλί</w:t>
            </w:r>
          </w:p>
        </w:tc>
        <w:tc>
          <w:tcPr>
            <w:tcW w:w="3119" w:type="dxa"/>
            <w:shd w:val="clear" w:color="auto" w:fill="C9D5C3"/>
          </w:tcPr>
          <w:p w14:paraId="1721A375" w14:textId="77777777" w:rsidR="00F357B0" w:rsidRDefault="007A37D7" w:rsidP="00787F6B">
            <w:pPr>
              <w:jc w:val="center"/>
            </w:pPr>
            <w:r w:rsidRPr="007A37D7">
              <w:t>Φαινόλη φορμαλδεΰδη (PF)</w:t>
            </w:r>
          </w:p>
        </w:tc>
        <w:tc>
          <w:tcPr>
            <w:tcW w:w="3260" w:type="dxa"/>
            <w:shd w:val="clear" w:color="auto" w:fill="C9D5C3"/>
          </w:tcPr>
          <w:p w14:paraId="00888CAF" w14:textId="77777777" w:rsidR="00F357B0" w:rsidRPr="00D85F00" w:rsidRDefault="00D85F00" w:rsidP="00787F6B">
            <w:pPr>
              <w:jc w:val="center"/>
              <w:rPr>
                <w:lang w:val="el-GR"/>
              </w:rPr>
            </w:pPr>
            <w:r>
              <w:rPr>
                <w:lang w:val="el-GR"/>
              </w:rPr>
              <w:t>Λινάρι Μαλλί</w:t>
            </w:r>
          </w:p>
        </w:tc>
      </w:tr>
      <w:tr w:rsidR="001842FB" w14:paraId="11F92E50" w14:textId="77777777" w:rsidTr="001B76AD">
        <w:tc>
          <w:tcPr>
            <w:tcW w:w="2972" w:type="dxa"/>
            <w:shd w:val="clear" w:color="auto" w:fill="C9D5C3"/>
          </w:tcPr>
          <w:p w14:paraId="6E770372" w14:textId="77777777" w:rsidR="00F357B0" w:rsidRPr="005C15DB" w:rsidRDefault="00D85F00" w:rsidP="00787F6B">
            <w:pPr>
              <w:jc w:val="center"/>
              <w:rPr>
                <w:b/>
                <w:bCs/>
              </w:rPr>
            </w:pPr>
            <w:r w:rsidRPr="00D85F00">
              <w:rPr>
                <w:b/>
                <w:bCs/>
              </w:rPr>
              <w:t>Περλίτης</w:t>
            </w:r>
          </w:p>
        </w:tc>
        <w:tc>
          <w:tcPr>
            <w:tcW w:w="3119" w:type="dxa"/>
            <w:shd w:val="clear" w:color="auto" w:fill="C9D5C3"/>
          </w:tcPr>
          <w:p w14:paraId="66CC138D" w14:textId="77777777" w:rsidR="00F357B0" w:rsidRPr="005C15DB" w:rsidRDefault="00D85F00" w:rsidP="00787F6B">
            <w:pPr>
              <w:jc w:val="center"/>
              <w:rPr>
                <w:b/>
                <w:bCs/>
              </w:rPr>
            </w:pPr>
            <w:r w:rsidRPr="00D85F00">
              <w:rPr>
                <w:b/>
                <w:bCs/>
              </w:rPr>
              <w:t>Πολυουρεθάνη (PUR)</w:t>
            </w:r>
          </w:p>
        </w:tc>
        <w:tc>
          <w:tcPr>
            <w:tcW w:w="3260" w:type="dxa"/>
            <w:shd w:val="clear" w:color="auto" w:fill="C9D5C3"/>
          </w:tcPr>
          <w:p w14:paraId="3E16F671" w14:textId="77777777" w:rsidR="00F357B0" w:rsidRPr="000C7971" w:rsidRDefault="000C7971" w:rsidP="00787F6B">
            <w:pPr>
              <w:jc w:val="center"/>
              <w:rPr>
                <w:b/>
                <w:bCs/>
                <w:lang w:val="el-GR"/>
              </w:rPr>
            </w:pPr>
            <w:r>
              <w:rPr>
                <w:b/>
                <w:bCs/>
                <w:lang w:val="el-GR"/>
              </w:rPr>
              <w:t>Κάνναβη</w:t>
            </w:r>
          </w:p>
        </w:tc>
      </w:tr>
      <w:tr w:rsidR="001842FB" w14:paraId="4A16145F" w14:textId="77777777" w:rsidTr="001B76AD">
        <w:tc>
          <w:tcPr>
            <w:tcW w:w="2972" w:type="dxa"/>
            <w:shd w:val="clear" w:color="auto" w:fill="C9D5C3"/>
          </w:tcPr>
          <w:p w14:paraId="1F725DB3" w14:textId="77777777" w:rsidR="00F357B0" w:rsidRPr="00566912" w:rsidRDefault="00566912" w:rsidP="00787F6B">
            <w:pPr>
              <w:jc w:val="center"/>
              <w:rPr>
                <w:lang w:val="el-GR"/>
              </w:rPr>
            </w:pPr>
            <w:r w:rsidRPr="00566912">
              <w:rPr>
                <w:bCs/>
              </w:rPr>
              <w:t>Βερμικουλίτης</w:t>
            </w:r>
            <w:r w:rsidRPr="00566912">
              <w:t> </w:t>
            </w:r>
          </w:p>
        </w:tc>
        <w:tc>
          <w:tcPr>
            <w:tcW w:w="3119" w:type="dxa"/>
            <w:shd w:val="clear" w:color="auto" w:fill="C9D5C3"/>
          </w:tcPr>
          <w:p w14:paraId="01815D12" w14:textId="77777777" w:rsidR="00F357B0" w:rsidRPr="005C15DB" w:rsidRDefault="00566912" w:rsidP="00787F6B">
            <w:pPr>
              <w:jc w:val="center"/>
              <w:rPr>
                <w:b/>
                <w:bCs/>
              </w:rPr>
            </w:pPr>
            <w:r w:rsidRPr="00566912">
              <w:rPr>
                <w:b/>
                <w:bCs/>
              </w:rPr>
              <w:t>Πολυϊσοκυανουρικό (PIR)</w:t>
            </w:r>
          </w:p>
        </w:tc>
        <w:tc>
          <w:tcPr>
            <w:tcW w:w="3260" w:type="dxa"/>
            <w:shd w:val="clear" w:color="auto" w:fill="C9D5C3"/>
          </w:tcPr>
          <w:p w14:paraId="5ADC2220" w14:textId="77777777" w:rsidR="00F357B0" w:rsidRPr="005C15DB" w:rsidRDefault="00566912" w:rsidP="00787F6B">
            <w:pPr>
              <w:jc w:val="center"/>
              <w:rPr>
                <w:b/>
                <w:bCs/>
              </w:rPr>
            </w:pPr>
            <w:r w:rsidRPr="00566912">
              <w:rPr>
                <w:b/>
                <w:bCs/>
              </w:rPr>
              <w:t>Ανακυκλωμένο βαμβάκι</w:t>
            </w:r>
          </w:p>
        </w:tc>
      </w:tr>
      <w:tr w:rsidR="001842FB" w14:paraId="7A5966D2" w14:textId="77777777" w:rsidTr="001B76AD">
        <w:tc>
          <w:tcPr>
            <w:tcW w:w="2972" w:type="dxa"/>
            <w:shd w:val="clear" w:color="auto" w:fill="C9D5C3"/>
          </w:tcPr>
          <w:p w14:paraId="4C185149" w14:textId="77777777" w:rsidR="00F357B0" w:rsidRPr="001842FB" w:rsidRDefault="001842FB" w:rsidP="00787F6B">
            <w:pPr>
              <w:jc w:val="center"/>
              <w:rPr>
                <w:b/>
                <w:bCs/>
              </w:rPr>
            </w:pPr>
            <w:r>
              <w:rPr>
                <w:b/>
                <w:bCs/>
                <w:lang w:val="el-GR"/>
              </w:rPr>
              <w:t>Διογκωμένη</w:t>
            </w:r>
            <w:r w:rsidRPr="001842FB">
              <w:rPr>
                <w:b/>
                <w:bCs/>
              </w:rPr>
              <w:t xml:space="preserve"> </w:t>
            </w:r>
            <w:r>
              <w:rPr>
                <w:b/>
                <w:bCs/>
                <w:lang w:val="el-GR"/>
              </w:rPr>
              <w:t>άργιλος</w:t>
            </w:r>
          </w:p>
        </w:tc>
        <w:tc>
          <w:tcPr>
            <w:tcW w:w="3119" w:type="dxa"/>
            <w:shd w:val="clear" w:color="auto" w:fill="C9D5C3"/>
          </w:tcPr>
          <w:p w14:paraId="5BF33004" w14:textId="77777777" w:rsidR="00F357B0" w:rsidRPr="005C15DB" w:rsidRDefault="009D3B77" w:rsidP="009D3B77">
            <w:pPr>
              <w:jc w:val="center"/>
            </w:pPr>
            <w:r>
              <w:rPr>
                <w:lang w:val="el-GR"/>
              </w:rPr>
              <w:t>Ο</w:t>
            </w:r>
            <w:r w:rsidRPr="009D3B77">
              <w:t>υρία-φορμαλδεΰδη (UF)</w:t>
            </w:r>
          </w:p>
        </w:tc>
        <w:tc>
          <w:tcPr>
            <w:tcW w:w="3260" w:type="dxa"/>
            <w:shd w:val="clear" w:color="auto" w:fill="C9D5C3"/>
          </w:tcPr>
          <w:p w14:paraId="1B85E2C5" w14:textId="77777777" w:rsidR="00F357B0" w:rsidRPr="009D3B77" w:rsidRDefault="009D3B77" w:rsidP="00787F6B">
            <w:pPr>
              <w:jc w:val="center"/>
              <w:rPr>
                <w:b/>
                <w:bCs/>
                <w:lang w:val="el-GR"/>
              </w:rPr>
            </w:pPr>
            <w:r>
              <w:rPr>
                <w:b/>
                <w:bCs/>
                <w:lang w:val="el-GR"/>
              </w:rPr>
              <w:t>Μαλλί προβάτου</w:t>
            </w:r>
          </w:p>
        </w:tc>
      </w:tr>
      <w:tr w:rsidR="001842FB" w14:paraId="14F574E1" w14:textId="77777777" w:rsidTr="001B76AD">
        <w:trPr>
          <w:trHeight w:val="1268"/>
        </w:trPr>
        <w:tc>
          <w:tcPr>
            <w:tcW w:w="2972" w:type="dxa"/>
            <w:shd w:val="clear" w:color="auto" w:fill="C9D5C3"/>
          </w:tcPr>
          <w:p w14:paraId="52CA7C86" w14:textId="77777777" w:rsidR="00F357B0" w:rsidRPr="00F83C2F" w:rsidRDefault="00F83C2F" w:rsidP="00787F6B">
            <w:pPr>
              <w:jc w:val="center"/>
              <w:rPr>
                <w:lang w:val="el-GR"/>
              </w:rPr>
            </w:pPr>
            <w:r w:rsidRPr="00F83C2F">
              <w:rPr>
                <w:lang w:val="el-GR"/>
              </w:rPr>
              <w:t>Μονωτικ</w:t>
            </w:r>
            <w:r>
              <w:rPr>
                <w:lang w:val="el-GR"/>
              </w:rPr>
              <w:t>ά</w:t>
            </w:r>
            <w:r w:rsidRPr="00F83C2F">
              <w:rPr>
                <w:lang w:val="el-GR"/>
              </w:rPr>
              <w:t xml:space="preserve"> </w:t>
            </w:r>
            <w:r>
              <w:rPr>
                <w:lang w:val="el-GR"/>
              </w:rPr>
              <w:t>τοιχώματα</w:t>
            </w:r>
            <w:r w:rsidRPr="00F83C2F">
              <w:t> </w:t>
            </w:r>
            <w:r w:rsidRPr="00F83C2F">
              <w:rPr>
                <w:lang w:val="el-GR"/>
              </w:rPr>
              <w:t>με</w:t>
            </w:r>
            <w:r w:rsidRPr="00F83C2F">
              <w:t> </w:t>
            </w:r>
            <w:r w:rsidRPr="00F83C2F">
              <w:rPr>
                <w:lang w:val="el-GR"/>
              </w:rPr>
              <w:t>κενό</w:t>
            </w:r>
            <w:r w:rsidRPr="00F83C2F">
              <w:t> </w:t>
            </w:r>
            <w:r w:rsidRPr="00F83C2F">
              <w:rPr>
                <w:lang w:val="el-GR"/>
              </w:rPr>
              <w:t>αέρος (</w:t>
            </w:r>
            <w:r w:rsidRPr="00F83C2F">
              <w:t>VIP</w:t>
            </w:r>
            <w:r w:rsidRPr="00F83C2F">
              <w:rPr>
                <w:lang w:val="el-GR"/>
              </w:rPr>
              <w:t>) (</w:t>
            </w:r>
            <w:r>
              <w:rPr>
                <w:lang w:val="el-GR"/>
              </w:rPr>
              <w:t>νέ</w:t>
            </w:r>
            <w:r w:rsidR="00303F57">
              <w:rPr>
                <w:lang w:val="el-GR"/>
              </w:rPr>
              <w:t>ο</w:t>
            </w:r>
            <w:r w:rsidRPr="00F83C2F">
              <w:rPr>
                <w:lang w:val="el-GR"/>
              </w:rPr>
              <w:t xml:space="preserve"> </w:t>
            </w:r>
            <w:r>
              <w:rPr>
                <w:lang w:val="el-GR"/>
              </w:rPr>
              <w:t>υλικ</w:t>
            </w:r>
            <w:r w:rsidR="00303F57">
              <w:rPr>
                <w:lang w:val="el-GR"/>
              </w:rPr>
              <w:t>ό</w:t>
            </w:r>
            <w:r w:rsidR="005C15DB" w:rsidRPr="00F83C2F">
              <w:rPr>
                <w:lang w:val="el-GR"/>
              </w:rPr>
              <w:t>)</w:t>
            </w:r>
          </w:p>
        </w:tc>
        <w:tc>
          <w:tcPr>
            <w:tcW w:w="3119" w:type="dxa"/>
            <w:tcBorders>
              <w:bottom w:val="single" w:sz="4" w:space="0" w:color="auto"/>
            </w:tcBorders>
            <w:shd w:val="clear" w:color="auto" w:fill="C9D5C3"/>
          </w:tcPr>
          <w:p w14:paraId="3D1812CC" w14:textId="77777777" w:rsidR="00F357B0" w:rsidRPr="00E67AC0" w:rsidRDefault="00E67AC0" w:rsidP="00303F57">
            <w:pPr>
              <w:jc w:val="center"/>
              <w:rPr>
                <w:lang w:val="el-GR"/>
              </w:rPr>
            </w:pPr>
            <w:r>
              <w:rPr>
                <w:lang w:val="el-GR"/>
              </w:rPr>
              <w:t>Δ</w:t>
            </w:r>
            <w:r w:rsidRPr="00E67AC0">
              <w:rPr>
                <w:lang w:val="el-GR"/>
              </w:rPr>
              <w:t xml:space="preserve">ιογκωμένο πολυγαλακτικό οξύ </w:t>
            </w:r>
            <w:r w:rsidR="005C15DB" w:rsidRPr="00E67AC0">
              <w:rPr>
                <w:lang w:val="el-GR"/>
              </w:rPr>
              <w:t>(</w:t>
            </w:r>
            <w:r>
              <w:rPr>
                <w:lang w:val="el-GR"/>
              </w:rPr>
              <w:t>Ε</w:t>
            </w:r>
            <w:r w:rsidR="005C15DB">
              <w:t>PLA</w:t>
            </w:r>
            <w:r w:rsidR="005C15DB" w:rsidRPr="00E67AC0">
              <w:rPr>
                <w:lang w:val="el-GR"/>
              </w:rPr>
              <w:t>) (</w:t>
            </w:r>
            <w:r>
              <w:rPr>
                <w:lang w:val="el-GR"/>
              </w:rPr>
              <w:t>νέ</w:t>
            </w:r>
            <w:r w:rsidR="00303F57">
              <w:rPr>
                <w:lang w:val="el-GR"/>
              </w:rPr>
              <w:t>ο</w:t>
            </w:r>
            <w:r w:rsidRPr="00F83C2F">
              <w:rPr>
                <w:lang w:val="el-GR"/>
              </w:rPr>
              <w:t xml:space="preserve"> </w:t>
            </w:r>
            <w:r>
              <w:rPr>
                <w:lang w:val="el-GR"/>
              </w:rPr>
              <w:t>υλικ</w:t>
            </w:r>
            <w:r w:rsidR="00303F57">
              <w:rPr>
                <w:lang w:val="el-GR"/>
              </w:rPr>
              <w:t>ό</w:t>
            </w:r>
            <w:r w:rsidR="005C15DB" w:rsidRPr="00E67AC0">
              <w:rPr>
                <w:lang w:val="el-GR"/>
              </w:rPr>
              <w:t>)</w:t>
            </w:r>
          </w:p>
        </w:tc>
        <w:tc>
          <w:tcPr>
            <w:tcW w:w="3260" w:type="dxa"/>
            <w:shd w:val="clear" w:color="auto" w:fill="C9D5C3"/>
          </w:tcPr>
          <w:p w14:paraId="5F95E816" w14:textId="77777777" w:rsidR="00F357B0" w:rsidRPr="002D513E" w:rsidRDefault="00FA33D7" w:rsidP="00787F6B">
            <w:pPr>
              <w:jc w:val="center"/>
              <w:rPr>
                <w:b/>
                <w:bCs/>
              </w:rPr>
            </w:pPr>
            <w:r w:rsidRPr="00FA33D7">
              <w:rPr>
                <w:b/>
                <w:bCs/>
              </w:rPr>
              <w:t>Ξυλόμαλλο </w:t>
            </w:r>
          </w:p>
        </w:tc>
      </w:tr>
      <w:tr w:rsidR="001842FB" w14:paraId="0812C148" w14:textId="77777777" w:rsidTr="001B76AD">
        <w:tc>
          <w:tcPr>
            <w:tcW w:w="2972" w:type="dxa"/>
            <w:shd w:val="clear" w:color="auto" w:fill="C9D5C3"/>
          </w:tcPr>
          <w:p w14:paraId="279189E5" w14:textId="77777777" w:rsidR="00F357B0" w:rsidRPr="00303F57" w:rsidRDefault="00303F57" w:rsidP="00787F6B">
            <w:pPr>
              <w:jc w:val="center"/>
              <w:rPr>
                <w:lang w:val="el-GR"/>
              </w:rPr>
            </w:pPr>
            <w:r w:rsidRPr="00303F57">
              <w:rPr>
                <w:lang w:val="el-GR"/>
              </w:rPr>
              <w:t>Θερμομονωτικά φύλλα</w:t>
            </w:r>
            <w:r w:rsidR="005C15DB" w:rsidRPr="00303F57">
              <w:rPr>
                <w:lang w:val="el-GR"/>
              </w:rPr>
              <w:t xml:space="preserve"> (</w:t>
            </w:r>
            <w:r>
              <w:rPr>
                <w:lang w:val="el-GR"/>
              </w:rPr>
              <w:t>νέο</w:t>
            </w:r>
            <w:r w:rsidRPr="00F83C2F">
              <w:rPr>
                <w:lang w:val="el-GR"/>
              </w:rPr>
              <w:t xml:space="preserve"> </w:t>
            </w:r>
            <w:r>
              <w:rPr>
                <w:lang w:val="el-GR"/>
              </w:rPr>
              <w:t>υλικό</w:t>
            </w:r>
            <w:r w:rsidR="005C15DB" w:rsidRPr="00303F57">
              <w:rPr>
                <w:lang w:val="el-GR"/>
              </w:rPr>
              <w:t>)</w:t>
            </w:r>
          </w:p>
        </w:tc>
        <w:tc>
          <w:tcPr>
            <w:tcW w:w="3119" w:type="dxa"/>
            <w:tcBorders>
              <w:bottom w:val="nil"/>
            </w:tcBorders>
            <w:shd w:val="clear" w:color="auto" w:fill="auto"/>
          </w:tcPr>
          <w:p w14:paraId="1563EBD6" w14:textId="77777777" w:rsidR="00F357B0" w:rsidRPr="00303F57" w:rsidRDefault="00F357B0" w:rsidP="00787F6B">
            <w:pPr>
              <w:jc w:val="center"/>
              <w:rPr>
                <w:b/>
                <w:bCs/>
                <w:lang w:val="el-GR"/>
              </w:rPr>
            </w:pPr>
          </w:p>
        </w:tc>
        <w:tc>
          <w:tcPr>
            <w:tcW w:w="3260" w:type="dxa"/>
            <w:shd w:val="clear" w:color="auto" w:fill="C9D5C3"/>
          </w:tcPr>
          <w:p w14:paraId="355B3BD2" w14:textId="77777777" w:rsidR="00F357B0" w:rsidRPr="00303F57" w:rsidRDefault="00303F57" w:rsidP="00787F6B">
            <w:pPr>
              <w:jc w:val="center"/>
              <w:rPr>
                <w:lang w:val="el-GR"/>
              </w:rPr>
            </w:pPr>
            <w:r>
              <w:rPr>
                <w:lang w:val="el-GR"/>
              </w:rPr>
              <w:t>Διογκωμένος φελλός</w:t>
            </w:r>
          </w:p>
        </w:tc>
      </w:tr>
      <w:tr w:rsidR="001842FB" w:rsidRPr="001511E6" w14:paraId="1D39F061" w14:textId="77777777" w:rsidTr="001B76AD">
        <w:tc>
          <w:tcPr>
            <w:tcW w:w="2972" w:type="dxa"/>
            <w:shd w:val="clear" w:color="auto" w:fill="C9D5C3"/>
          </w:tcPr>
          <w:p w14:paraId="528DA067" w14:textId="77777777" w:rsidR="005C15DB" w:rsidRDefault="00303F57" w:rsidP="00303F57">
            <w:pPr>
              <w:jc w:val="center"/>
            </w:pPr>
            <w:r w:rsidRPr="00303F57">
              <w:t xml:space="preserve">Αεροπήκτωμα </w:t>
            </w:r>
            <w:r w:rsidR="005C15DB">
              <w:t>(</w:t>
            </w:r>
            <w:r>
              <w:rPr>
                <w:lang w:val="el-GR"/>
              </w:rPr>
              <w:t>νέο</w:t>
            </w:r>
            <w:r w:rsidRPr="00F83C2F">
              <w:rPr>
                <w:lang w:val="el-GR"/>
              </w:rPr>
              <w:t xml:space="preserve"> </w:t>
            </w:r>
            <w:r>
              <w:rPr>
                <w:lang w:val="el-GR"/>
              </w:rPr>
              <w:t>υλικό</w:t>
            </w:r>
            <w:r w:rsidR="005C15DB">
              <w:t>)</w:t>
            </w:r>
          </w:p>
        </w:tc>
        <w:tc>
          <w:tcPr>
            <w:tcW w:w="3119" w:type="dxa"/>
            <w:tcBorders>
              <w:top w:val="nil"/>
              <w:bottom w:val="nil"/>
            </w:tcBorders>
            <w:shd w:val="clear" w:color="auto" w:fill="auto"/>
          </w:tcPr>
          <w:p w14:paraId="1E4F6091" w14:textId="77777777" w:rsidR="005C15DB" w:rsidRPr="002D513E" w:rsidRDefault="005C15DB" w:rsidP="00787F6B">
            <w:pPr>
              <w:jc w:val="center"/>
              <w:rPr>
                <w:b/>
                <w:bCs/>
              </w:rPr>
            </w:pPr>
          </w:p>
        </w:tc>
        <w:tc>
          <w:tcPr>
            <w:tcW w:w="3260" w:type="dxa"/>
            <w:shd w:val="clear" w:color="auto" w:fill="C9D5C3"/>
          </w:tcPr>
          <w:p w14:paraId="663869A6" w14:textId="77777777" w:rsidR="005C15DB" w:rsidRPr="00303F57" w:rsidRDefault="005C15DB" w:rsidP="001B678C">
            <w:pPr>
              <w:jc w:val="center"/>
              <w:rPr>
                <w:lang w:val="el-GR"/>
              </w:rPr>
            </w:pPr>
            <w:r>
              <w:t>Greensulate</w:t>
            </w:r>
            <w:r w:rsidR="00303F57">
              <w:rPr>
                <w:lang w:val="el-GR"/>
              </w:rPr>
              <w:t xml:space="preserve"> (Πράσινη Μόνωση</w:t>
            </w:r>
            <w:r w:rsidR="001B678C">
              <w:rPr>
                <w:lang w:val="el-GR"/>
              </w:rPr>
              <w:t xml:space="preserve">, </w:t>
            </w:r>
            <w:r w:rsidR="00303F57">
              <w:rPr>
                <w:lang w:val="el-GR"/>
              </w:rPr>
              <w:t>Μύκητας</w:t>
            </w:r>
            <w:r w:rsidR="00303F57" w:rsidRPr="00303F57">
              <w:rPr>
                <w:lang w:val="el-GR"/>
              </w:rPr>
              <w:t>) (</w:t>
            </w:r>
            <w:r w:rsidR="00303F57">
              <w:rPr>
                <w:lang w:val="el-GR"/>
              </w:rPr>
              <w:t>νέο υλικό</w:t>
            </w:r>
            <w:r w:rsidRPr="00303F57">
              <w:rPr>
                <w:lang w:val="el-GR"/>
              </w:rPr>
              <w:t>)</w:t>
            </w:r>
          </w:p>
        </w:tc>
      </w:tr>
    </w:tbl>
    <w:p w14:paraId="52C7825E" w14:textId="77777777" w:rsidR="006A389E" w:rsidRPr="00694145" w:rsidRDefault="00E15356" w:rsidP="006041DB">
      <w:pPr>
        <w:rPr>
          <w:lang w:val="el-GR"/>
        </w:rPr>
      </w:pPr>
      <w:r>
        <w:rPr>
          <w:noProof/>
          <w:lang w:val="fr-FR" w:eastAsia="fr-FR"/>
        </w:rPr>
        <w:drawing>
          <wp:anchor distT="0" distB="0" distL="114300" distR="114300" simplePos="0" relativeHeight="251735062" behindDoc="0" locked="0" layoutInCell="1" allowOverlap="1" wp14:anchorId="32173C41" wp14:editId="406F66C0">
            <wp:simplePos x="0" y="0"/>
            <wp:positionH relativeFrom="margin">
              <wp:align>right</wp:align>
            </wp:positionH>
            <wp:positionV relativeFrom="paragraph">
              <wp:posOffset>539115</wp:posOffset>
            </wp:positionV>
            <wp:extent cx="2757805" cy="1758315"/>
            <wp:effectExtent l="0" t="0" r="4445" b="0"/>
            <wp:wrapSquare wrapText="bothSides"/>
            <wp:docPr id="62" name="Imagen 62" descr="Imagen que contiene alimentos, to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alimentos, toall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7805" cy="1758315"/>
                    </a:xfrm>
                    <a:prstGeom prst="rect">
                      <a:avLst/>
                    </a:prstGeom>
                  </pic:spPr>
                </pic:pic>
              </a:graphicData>
            </a:graphic>
          </wp:anchor>
        </w:drawing>
      </w:r>
      <w:r w:rsidR="006A389E" w:rsidRPr="00694145">
        <w:rPr>
          <w:lang w:val="el-GR"/>
        </w:rPr>
        <w:t xml:space="preserve"> </w:t>
      </w:r>
      <w:r w:rsidR="00694145" w:rsidRPr="00694145">
        <w:rPr>
          <w:kern w:val="0"/>
          <w:szCs w:val="24"/>
          <w:lang w:val="el-GR" w:eastAsia="en-US"/>
        </w:rPr>
        <w:t xml:space="preserve">Ωστόσο, τα πιο συχνά χρησιμοποιούμενα </w:t>
      </w:r>
      <w:r w:rsidR="00266A83">
        <w:rPr>
          <w:kern w:val="0"/>
          <w:szCs w:val="24"/>
          <w:lang w:val="el-GR" w:eastAsia="en-US"/>
        </w:rPr>
        <w:t xml:space="preserve">υλικά </w:t>
      </w:r>
      <w:r w:rsidR="00694145" w:rsidRPr="00694145">
        <w:rPr>
          <w:kern w:val="0"/>
          <w:szCs w:val="24"/>
          <w:lang w:val="el-GR" w:eastAsia="en-US"/>
        </w:rPr>
        <w:t xml:space="preserve">είναι </w:t>
      </w:r>
      <w:r w:rsidR="00694145" w:rsidRPr="00694145">
        <w:rPr>
          <w:szCs w:val="24"/>
          <w:lang w:val="el-GR"/>
        </w:rPr>
        <w:t xml:space="preserve">ο </w:t>
      </w:r>
      <w:r w:rsidR="00694145" w:rsidRPr="00694145">
        <w:rPr>
          <w:kern w:val="0"/>
          <w:szCs w:val="24"/>
          <w:lang w:val="el-GR" w:eastAsia="en-US"/>
        </w:rPr>
        <w:t xml:space="preserve">υαλοβάμβακας </w:t>
      </w:r>
      <w:r w:rsidR="00694145" w:rsidRPr="00694145">
        <w:rPr>
          <w:szCs w:val="24"/>
          <w:lang w:val="el-GR"/>
        </w:rPr>
        <w:t>(ίνες γυαλιού</w:t>
      </w:r>
      <w:r w:rsidR="00694145" w:rsidRPr="00694145">
        <w:rPr>
          <w:kern w:val="0"/>
          <w:szCs w:val="24"/>
          <w:lang w:val="el-GR" w:eastAsia="en-US"/>
        </w:rPr>
        <w:t xml:space="preserve">) και </w:t>
      </w:r>
      <w:r w:rsidR="00694145" w:rsidRPr="00694145">
        <w:rPr>
          <w:szCs w:val="24"/>
          <w:lang w:val="el-GR"/>
        </w:rPr>
        <w:t xml:space="preserve">το </w:t>
      </w:r>
      <w:r w:rsidR="00694145" w:rsidRPr="00694145">
        <w:rPr>
          <w:kern w:val="0"/>
          <w:szCs w:val="24"/>
          <w:lang w:val="el-GR" w:eastAsia="en-US"/>
        </w:rPr>
        <w:t>ορυκτό μαλλί:</w:t>
      </w:r>
    </w:p>
    <w:p w14:paraId="4AE134C7" w14:textId="77777777" w:rsidR="006A389E" w:rsidRPr="004D77BC" w:rsidRDefault="007B28F8" w:rsidP="007B28F8">
      <w:pPr>
        <w:pStyle w:val="ListParagraph"/>
        <w:numPr>
          <w:ilvl w:val="0"/>
          <w:numId w:val="5"/>
        </w:numPr>
        <w:rPr>
          <w:sz w:val="24"/>
          <w:szCs w:val="24"/>
          <w:lang w:val="el-GR"/>
        </w:rPr>
      </w:pPr>
      <w:r w:rsidRPr="004D77BC">
        <w:rPr>
          <w:sz w:val="24"/>
          <w:szCs w:val="24"/>
          <w:lang w:val="el-GR"/>
        </w:rPr>
        <w:t>Ίνες Γυαλιού.</w:t>
      </w:r>
    </w:p>
    <w:p w14:paraId="3CB28DF6" w14:textId="77777777" w:rsidR="00D12DF0" w:rsidRPr="007C3B9D" w:rsidRDefault="008D56AF" w:rsidP="008D56AF">
      <w:pPr>
        <w:ind w:left="720"/>
        <w:rPr>
          <w:lang w:val="el-GR"/>
        </w:rPr>
      </w:pPr>
      <w:r w:rsidRPr="008D56AF">
        <w:rPr>
          <w:lang w:val="el-GR"/>
        </w:rPr>
        <w:t>Αυτός είναι ο συνηθέστερος τύπος μονωτικού υλικού που χρησιμοποιείται σε οικιακές, εμπορικές ή βιομηχανικές εφαρμογές. Αναφέρεται, επίσης,</w:t>
      </w:r>
      <w:r>
        <w:rPr>
          <w:lang w:val="el-GR"/>
        </w:rPr>
        <w:t xml:space="preserve"> ως μόνωση με υαλοβάμβακα</w:t>
      </w:r>
      <w:r w:rsidR="00716F31">
        <w:rPr>
          <w:lang w:val="el-GR"/>
        </w:rPr>
        <w:t xml:space="preserve"> και κατασκευάζεται</w:t>
      </w:r>
      <w:r w:rsidRPr="008D56AF">
        <w:rPr>
          <w:lang w:val="el-GR"/>
        </w:rPr>
        <w:t xml:space="preserve"> από έως και 80% ανακυκλωμένο γυάλινο υλικό. Το γυαλί λιώνει σε έναν κλίβανο και στη</w:t>
      </w:r>
      <w:r w:rsidR="007C3B9D">
        <w:rPr>
          <w:lang w:val="el-GR"/>
        </w:rPr>
        <w:t xml:space="preserve"> συνέχεια αποστέλλεται μέσω μιας κλωστικής μηχανής</w:t>
      </w:r>
      <w:r w:rsidRPr="008D56AF">
        <w:rPr>
          <w:lang w:val="el-GR"/>
        </w:rPr>
        <w:t xml:space="preserve"> για τη δημιουργία ινών. Οι ίνες γυαλιού</w:t>
      </w:r>
      <w:r w:rsidR="000A513B">
        <w:rPr>
          <w:lang w:val="el-GR"/>
        </w:rPr>
        <w:t>,</w:t>
      </w:r>
      <w:r w:rsidRPr="008D56AF">
        <w:rPr>
          <w:lang w:val="el-GR"/>
        </w:rPr>
        <w:t xml:space="preserve"> στη μόνωση από υαλοβάμβακα</w:t>
      </w:r>
      <w:r w:rsidR="000A513B">
        <w:rPr>
          <w:lang w:val="el-GR"/>
        </w:rPr>
        <w:t>,</w:t>
      </w:r>
      <w:r w:rsidRPr="008D56AF">
        <w:rPr>
          <w:lang w:val="el-GR"/>
        </w:rPr>
        <w:t xml:space="preserve"> δημιουργούν εκατομμύρια </w:t>
      </w:r>
      <w:r w:rsidR="000A513B">
        <w:rPr>
          <w:lang w:val="el-GR"/>
        </w:rPr>
        <w:t xml:space="preserve">θυλάκια </w:t>
      </w:r>
      <w:r w:rsidRPr="008D56AF">
        <w:rPr>
          <w:lang w:val="el-GR"/>
        </w:rPr>
        <w:t>που παγιδεύουν αέρα. Η τιμή R της μόνωσης από υαλοβάμβακα κυμαίνεται από R1.5 για τοίχους</w:t>
      </w:r>
      <w:r w:rsidR="00581CD3">
        <w:rPr>
          <w:lang w:val="el-GR"/>
        </w:rPr>
        <w:t>,</w:t>
      </w:r>
      <w:r w:rsidRPr="008D56AF">
        <w:rPr>
          <w:lang w:val="el-GR"/>
        </w:rPr>
        <w:t xml:space="preserve"> έως R6.0 για εφαρμογές οροφής. Η μόνωση </w:t>
      </w:r>
      <w:r w:rsidR="007C3B9D">
        <w:rPr>
          <w:lang w:val="el-GR"/>
        </w:rPr>
        <w:t xml:space="preserve">με </w:t>
      </w:r>
      <w:r w:rsidRPr="008D56AF">
        <w:rPr>
          <w:lang w:val="el-GR"/>
        </w:rPr>
        <w:t>υαλοβάμβακα είναι σχετικά φθηνή σε σύγκριση</w:t>
      </w:r>
      <w:r w:rsidR="000A513B">
        <w:rPr>
          <w:lang w:val="el-GR"/>
        </w:rPr>
        <w:t xml:space="preserve"> με άλλα προϊόντα μόνωσης. Παρ’ </w:t>
      </w:r>
      <w:r w:rsidRPr="008D56AF">
        <w:rPr>
          <w:lang w:val="el-GR"/>
        </w:rPr>
        <w:t xml:space="preserve">όλα αυτά, παρά την εύκολη τοποθέτησή του, είναι </w:t>
      </w:r>
      <w:r w:rsidR="007C3B9D">
        <w:rPr>
          <w:lang w:val="el-GR"/>
        </w:rPr>
        <w:t xml:space="preserve">ένα </w:t>
      </w:r>
      <w:r w:rsidR="000A513B">
        <w:rPr>
          <w:lang w:val="el-GR"/>
        </w:rPr>
        <w:t xml:space="preserve">υλικό που είναι </w:t>
      </w:r>
      <w:r w:rsidRPr="008D56AF">
        <w:rPr>
          <w:lang w:val="el-GR"/>
        </w:rPr>
        <w:t xml:space="preserve">επικίνδυνο </w:t>
      </w:r>
      <w:r w:rsidR="007C3B9D">
        <w:rPr>
          <w:lang w:val="el-GR"/>
        </w:rPr>
        <w:t>σ</w:t>
      </w:r>
      <w:r w:rsidRPr="008D56AF">
        <w:rPr>
          <w:lang w:val="el-GR"/>
        </w:rPr>
        <w:t>το</w:t>
      </w:r>
      <w:r w:rsidR="000A513B">
        <w:rPr>
          <w:lang w:val="el-GR"/>
        </w:rPr>
        <w:t>ν</w:t>
      </w:r>
      <w:r w:rsidRPr="008D56AF">
        <w:rPr>
          <w:lang w:val="el-GR"/>
        </w:rPr>
        <w:t xml:space="preserve"> χειρισμό του, κα</w:t>
      </w:r>
      <w:r w:rsidR="007C3B9D">
        <w:rPr>
          <w:lang w:val="el-GR"/>
        </w:rPr>
        <w:t>θώς ορισμένα σωματίδια που πέφτουν</w:t>
      </w:r>
      <w:r w:rsidRPr="008D56AF">
        <w:rPr>
          <w:lang w:val="el-GR"/>
        </w:rPr>
        <w:t xml:space="preserve"> μπορεί να είναι επιβλαβή για τα μάτια, τους πνεύμονες ή ακόμα και το δέρμα.</w:t>
      </w:r>
    </w:p>
    <w:p w14:paraId="28FCDDC7" w14:textId="77777777" w:rsidR="00C80AE1" w:rsidRPr="00413F2D" w:rsidRDefault="00413F2D" w:rsidP="00C80AE1">
      <w:pPr>
        <w:ind w:left="720"/>
        <w:rPr>
          <w:b/>
          <w:bCs/>
          <w:lang w:val="el-GR"/>
        </w:rPr>
      </w:pPr>
      <w:r w:rsidRPr="00413F2D">
        <w:rPr>
          <w:b/>
          <w:bCs/>
          <w:lang w:val="el-GR"/>
        </w:rPr>
        <w:t xml:space="preserve">Χαρακτηριστικά και πλεονεκτήματα του </w:t>
      </w:r>
      <w:r>
        <w:rPr>
          <w:b/>
          <w:bCs/>
          <w:lang w:val="el-GR"/>
        </w:rPr>
        <w:t>υαλοβάμβακα:</w:t>
      </w:r>
    </w:p>
    <w:p w14:paraId="07D4D2BE" w14:textId="77777777" w:rsidR="00C80AE1" w:rsidRPr="00413F2D" w:rsidRDefault="00413F2D" w:rsidP="00C80AE1">
      <w:pPr>
        <w:pStyle w:val="ListParagraph"/>
        <w:numPr>
          <w:ilvl w:val="0"/>
          <w:numId w:val="12"/>
        </w:numPr>
        <w:rPr>
          <w:lang w:val="el-GR"/>
        </w:rPr>
      </w:pPr>
      <w:r w:rsidRPr="00413F2D">
        <w:rPr>
          <w:lang w:val="el-GR"/>
        </w:rPr>
        <w:t>Υψηλή θερμική απόδοση - άνεση όλο το</w:t>
      </w:r>
      <w:r w:rsidR="00581CD3">
        <w:rPr>
          <w:lang w:val="el-GR"/>
        </w:rPr>
        <w:t>ν</w:t>
      </w:r>
      <w:r w:rsidRPr="00413F2D">
        <w:rPr>
          <w:lang w:val="el-GR"/>
        </w:rPr>
        <w:t xml:space="preserve"> χρόνο</w:t>
      </w:r>
    </w:p>
    <w:p w14:paraId="0AA58663" w14:textId="77777777" w:rsidR="00C80AE1" w:rsidRPr="00C80AE1" w:rsidRDefault="00413F2D" w:rsidP="00C80AE1">
      <w:pPr>
        <w:pStyle w:val="ListParagraph"/>
        <w:numPr>
          <w:ilvl w:val="0"/>
          <w:numId w:val="12"/>
        </w:numPr>
        <w:rPr>
          <w:lang w:val="en-GB"/>
        </w:rPr>
      </w:pPr>
      <w:r>
        <w:rPr>
          <w:lang w:val="el-GR"/>
        </w:rPr>
        <w:t>Άκαυστο</w:t>
      </w:r>
    </w:p>
    <w:p w14:paraId="0B2142C2" w14:textId="77777777" w:rsidR="00C80AE1" w:rsidRPr="00413F2D" w:rsidRDefault="00413F2D" w:rsidP="00C80AE1">
      <w:pPr>
        <w:pStyle w:val="ListParagraph"/>
        <w:numPr>
          <w:ilvl w:val="0"/>
          <w:numId w:val="12"/>
        </w:numPr>
        <w:rPr>
          <w:lang w:val="el-GR"/>
        </w:rPr>
      </w:pPr>
      <w:r>
        <w:rPr>
          <w:lang w:val="el-GR"/>
        </w:rPr>
        <w:t>Εξοικονομεί</w:t>
      </w:r>
      <w:r w:rsidRPr="00413F2D">
        <w:rPr>
          <w:lang w:val="el-GR"/>
        </w:rPr>
        <w:t xml:space="preserve"> ενέργεια</w:t>
      </w:r>
      <w:r>
        <w:rPr>
          <w:lang w:val="el-GR"/>
        </w:rPr>
        <w:t xml:space="preserve"> - χαμηλότεροι λογαριασμοί ρεύματος</w:t>
      </w:r>
    </w:p>
    <w:p w14:paraId="160AC833" w14:textId="77777777" w:rsidR="00C80AE1" w:rsidRPr="00413F2D" w:rsidRDefault="00413F2D" w:rsidP="00C80AE1">
      <w:pPr>
        <w:pStyle w:val="ListParagraph"/>
        <w:numPr>
          <w:ilvl w:val="0"/>
          <w:numId w:val="12"/>
        </w:numPr>
        <w:rPr>
          <w:lang w:val="el-GR"/>
        </w:rPr>
      </w:pPr>
      <w:r>
        <w:rPr>
          <w:lang w:val="el-GR"/>
        </w:rPr>
        <w:t>Μαλακό</w:t>
      </w:r>
      <w:r w:rsidRPr="00413F2D">
        <w:rPr>
          <w:lang w:val="el-GR"/>
        </w:rPr>
        <w:t xml:space="preserve"> </w:t>
      </w:r>
      <w:r>
        <w:rPr>
          <w:lang w:val="el-GR"/>
        </w:rPr>
        <w:t xml:space="preserve">στον </w:t>
      </w:r>
      <w:r w:rsidRPr="00413F2D">
        <w:rPr>
          <w:lang w:val="el-GR"/>
        </w:rPr>
        <w:t xml:space="preserve">χειρισμό και </w:t>
      </w:r>
      <w:r>
        <w:rPr>
          <w:lang w:val="el-GR"/>
        </w:rPr>
        <w:t xml:space="preserve">στην </w:t>
      </w:r>
      <w:r w:rsidRPr="00413F2D">
        <w:rPr>
          <w:lang w:val="el-GR"/>
        </w:rPr>
        <w:t>εγκατάσταση</w:t>
      </w:r>
    </w:p>
    <w:p w14:paraId="36AEF716" w14:textId="77777777" w:rsidR="005F0403" w:rsidRPr="00413F2D" w:rsidRDefault="00413F2D" w:rsidP="00413F2D">
      <w:pPr>
        <w:pStyle w:val="ListParagraph"/>
        <w:numPr>
          <w:ilvl w:val="0"/>
          <w:numId w:val="12"/>
        </w:numPr>
        <w:rPr>
          <w:lang w:val="el-GR"/>
        </w:rPr>
      </w:pPr>
      <w:r w:rsidRPr="00413F2D">
        <w:rPr>
          <w:lang w:val="el-GR"/>
        </w:rPr>
        <w:t>Ελαφρύ, εύκαμπτο και ανθεκτικό:</w:t>
      </w:r>
    </w:p>
    <w:p w14:paraId="7149E76C" w14:textId="77777777" w:rsidR="0043352A" w:rsidRPr="00E3261C" w:rsidRDefault="005F0403" w:rsidP="00E3261C">
      <w:pPr>
        <w:ind w:left="720"/>
        <w:rPr>
          <w:lang w:val="el-GR"/>
        </w:rPr>
      </w:pPr>
      <w:r>
        <w:rPr>
          <w:b/>
          <w:bCs/>
          <w:noProof/>
          <w:lang w:val="fr-FR" w:eastAsia="fr-FR"/>
        </w:rPr>
        <w:drawing>
          <wp:anchor distT="0" distB="0" distL="114300" distR="114300" simplePos="0" relativeHeight="251736086" behindDoc="0" locked="0" layoutInCell="1" allowOverlap="1" wp14:anchorId="0CC5A520" wp14:editId="155C7A25">
            <wp:simplePos x="0" y="0"/>
            <wp:positionH relativeFrom="margin">
              <wp:align>right</wp:align>
            </wp:positionH>
            <wp:positionV relativeFrom="paragraph">
              <wp:posOffset>76200</wp:posOffset>
            </wp:positionV>
            <wp:extent cx="2399665" cy="1885950"/>
            <wp:effectExtent l="0" t="0" r="635" b="0"/>
            <wp:wrapSquare wrapText="bothSides"/>
            <wp:docPr id="63" name="Imagen 63" descr="Imagen que contiene gato, viendo, pues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gato, viendo, puesto, alimentos&#10;&#10;Descripción generada automáticamente"/>
                    <pic:cNvPicPr/>
                  </pic:nvPicPr>
                  <pic:blipFill rotWithShape="1">
                    <a:blip r:embed="rId20" cstate="print">
                      <a:extLst>
                        <a:ext uri="{28A0092B-C50C-407E-A947-70E740481C1C}">
                          <a14:useLocalDpi xmlns:a14="http://schemas.microsoft.com/office/drawing/2010/main" val="0"/>
                        </a:ext>
                      </a:extLst>
                    </a:blip>
                    <a:srcRect l="9223" t="18932" r="9223" b="16990"/>
                    <a:stretch/>
                  </pic:blipFill>
                  <pic:spPr bwMode="auto">
                    <a:xfrm>
                      <a:off x="0" y="0"/>
                      <a:ext cx="2399665" cy="1885950"/>
                    </a:xfrm>
                    <a:prstGeom prst="rect">
                      <a:avLst/>
                    </a:prstGeom>
                    <a:ln>
                      <a:noFill/>
                    </a:ln>
                    <a:extLst>
                      <a:ext uri="{53640926-AAD7-44D8-BBD7-CCE9431645EC}">
                        <a14:shadowObscured xmlns:a14="http://schemas.microsoft.com/office/drawing/2010/main"/>
                      </a:ext>
                    </a:extLst>
                  </pic:spPr>
                </pic:pic>
              </a:graphicData>
            </a:graphic>
          </wp:anchor>
        </w:drawing>
      </w:r>
      <w:r w:rsidR="00E3261C" w:rsidRPr="00E3261C">
        <w:rPr>
          <w:lang w:val="el-GR"/>
        </w:rPr>
        <w:t>Μεταξύ των διαφορετικών τύπων υαλοβ</w:t>
      </w:r>
      <w:r w:rsidR="00571D4E">
        <w:rPr>
          <w:lang w:val="el-GR"/>
        </w:rPr>
        <w:t>άμβακα, ένας από τους πιο προσιτ</w:t>
      </w:r>
      <w:r w:rsidR="00E3261C" w:rsidRPr="00E3261C">
        <w:rPr>
          <w:lang w:val="el-GR"/>
        </w:rPr>
        <w:t xml:space="preserve">ούς τύπους είναι η μόνωση </w:t>
      </w:r>
      <w:r w:rsidR="00B41A6E">
        <w:rPr>
          <w:lang w:val="el-GR"/>
        </w:rPr>
        <w:t xml:space="preserve">με </w:t>
      </w:r>
      <w:r w:rsidR="00E3261C" w:rsidRPr="00E3261C">
        <w:rPr>
          <w:lang w:val="el-GR"/>
        </w:rPr>
        <w:t>Earthwool</w:t>
      </w:r>
      <w:r w:rsidR="00B41A6E">
        <w:rPr>
          <w:lang w:val="el-GR"/>
        </w:rPr>
        <w:t xml:space="preserve"> (ορυκτοβάμβακα)</w:t>
      </w:r>
      <w:r w:rsidR="00E3261C" w:rsidRPr="00E3261C">
        <w:rPr>
          <w:lang w:val="el-GR"/>
        </w:rPr>
        <w:t xml:space="preserve"> από τ</w:t>
      </w:r>
      <w:r w:rsidR="00B41A6E">
        <w:rPr>
          <w:lang w:val="el-GR"/>
        </w:rPr>
        <w:t>ην εταιρεία</w:t>
      </w:r>
      <w:r w:rsidR="00E3261C" w:rsidRPr="00E3261C">
        <w:rPr>
          <w:lang w:val="el-GR"/>
        </w:rPr>
        <w:t xml:space="preserve"> Knauf. Η μόνωση </w:t>
      </w:r>
      <w:r w:rsidR="00B41A6E">
        <w:rPr>
          <w:lang w:val="el-GR"/>
        </w:rPr>
        <w:t xml:space="preserve">με </w:t>
      </w:r>
      <w:r w:rsidR="00E3261C" w:rsidRPr="00E3261C">
        <w:rPr>
          <w:lang w:val="el-GR"/>
        </w:rPr>
        <w:t>Earthwool κατασκευάζεται χρησιμοποιώντας τεχνολογία ECOSE</w:t>
      </w:r>
      <w:r w:rsidR="00437C95">
        <w:rPr>
          <w:lang w:val="el-GR"/>
        </w:rPr>
        <w:t>,</w:t>
      </w:r>
      <w:r w:rsidR="00E3261C" w:rsidRPr="00E3261C">
        <w:rPr>
          <w:lang w:val="el-GR"/>
        </w:rPr>
        <w:t xml:space="preserve"> η οποία είναι ένα βιώσιμο, ανανεώσιμο</w:t>
      </w:r>
      <w:r w:rsidR="00B41A6E">
        <w:rPr>
          <w:lang w:val="el-GR"/>
        </w:rPr>
        <w:t xml:space="preserve"> και</w:t>
      </w:r>
      <w:r w:rsidR="00E3261C" w:rsidRPr="00E3261C">
        <w:rPr>
          <w:lang w:val="el-GR"/>
        </w:rPr>
        <w:t xml:space="preserve"> βιολογικό συνδετικό υλικό που δεν περιέχει πρόσθετη φορμαλδεΰδη. Δεν χρησιμοποιούνται παραδοσιακά χημικά με βάση τη βενζίνη. Το Earthwool είναι ένα από τα πιο κοινά θερμομονωτ</w:t>
      </w:r>
      <w:r w:rsidR="00437C95">
        <w:rPr>
          <w:lang w:val="el-GR"/>
        </w:rPr>
        <w:t>ικά υλικά που χρησιμοποιούνται για</w:t>
      </w:r>
      <w:r w:rsidR="00E3261C" w:rsidRPr="00E3261C">
        <w:rPr>
          <w:lang w:val="el-GR"/>
        </w:rPr>
        <w:t xml:space="preserve"> οικιακές, εμπορικές και βιομηχανικές εφαρμογές. Διατίθεται σε τύπους προϊόντων τοίχου, οροφής, δαπέδου και </w:t>
      </w:r>
      <w:r w:rsidR="00B41A6E">
        <w:rPr>
          <w:lang w:val="el-GR"/>
        </w:rPr>
        <w:t>για λόγους ηχομόνωσης</w:t>
      </w:r>
      <w:r w:rsidR="00E3261C" w:rsidRPr="00E3261C">
        <w:rPr>
          <w:lang w:val="el-GR"/>
        </w:rPr>
        <w:t>.</w:t>
      </w:r>
    </w:p>
    <w:p w14:paraId="3B4011AC" w14:textId="77777777" w:rsidR="0043352A" w:rsidRPr="00734606" w:rsidRDefault="00734606" w:rsidP="0043352A">
      <w:pPr>
        <w:ind w:left="720"/>
        <w:rPr>
          <w:b/>
          <w:bCs/>
          <w:lang w:val="el-GR"/>
        </w:rPr>
      </w:pPr>
      <w:r>
        <w:rPr>
          <w:b/>
          <w:bCs/>
          <w:lang w:val="el-GR"/>
        </w:rPr>
        <w:t>Χαρακτηριστικά</w:t>
      </w:r>
      <w:r w:rsidRPr="00734606">
        <w:rPr>
          <w:b/>
          <w:bCs/>
          <w:lang w:val="el-GR"/>
        </w:rPr>
        <w:t xml:space="preserve"> </w:t>
      </w:r>
      <w:r>
        <w:rPr>
          <w:b/>
          <w:bCs/>
          <w:lang w:val="el-GR"/>
        </w:rPr>
        <w:t>και πλεονεκτήματα του ορυκτοβάμβακα</w:t>
      </w:r>
      <w:r w:rsidR="0043352A" w:rsidRPr="00734606">
        <w:rPr>
          <w:b/>
          <w:bCs/>
          <w:lang w:val="el-GR"/>
        </w:rPr>
        <w:t>:</w:t>
      </w:r>
    </w:p>
    <w:p w14:paraId="23F2BBA4" w14:textId="77777777" w:rsidR="0043352A" w:rsidRPr="00CC62AB" w:rsidRDefault="00CC62AB" w:rsidP="0043352A">
      <w:pPr>
        <w:pStyle w:val="ListParagraph"/>
        <w:numPr>
          <w:ilvl w:val="0"/>
          <w:numId w:val="12"/>
        </w:numPr>
        <w:rPr>
          <w:lang w:val="el-GR"/>
        </w:rPr>
      </w:pPr>
      <w:r>
        <w:rPr>
          <w:lang w:val="el-GR"/>
        </w:rPr>
        <w:t>Π</w:t>
      </w:r>
      <w:r w:rsidRPr="0072082A">
        <w:rPr>
          <w:lang w:val="el-GR"/>
        </w:rPr>
        <w:t xml:space="preserve">ροϊόν </w:t>
      </w:r>
      <w:r>
        <w:rPr>
          <w:lang w:val="el-GR"/>
        </w:rPr>
        <w:t>που δεν ερεθίζει ιδιαίτερα</w:t>
      </w:r>
      <w:r w:rsidR="00437C95">
        <w:rPr>
          <w:lang w:val="el-GR"/>
        </w:rPr>
        <w:t>, το οποίο</w:t>
      </w:r>
      <w:r>
        <w:rPr>
          <w:lang w:val="el-GR"/>
        </w:rPr>
        <w:t xml:space="preserve"> σημαίνει ότι σχεδόν δεν προκαλεί</w:t>
      </w:r>
      <w:r w:rsidRPr="0072082A">
        <w:rPr>
          <w:lang w:val="el-GR"/>
        </w:rPr>
        <w:t xml:space="preserve"> φαγούρα</w:t>
      </w:r>
    </w:p>
    <w:p w14:paraId="32155959" w14:textId="77777777" w:rsidR="0043352A" w:rsidRPr="00CC62AB" w:rsidRDefault="00CC62AB" w:rsidP="00CC62AB">
      <w:pPr>
        <w:pStyle w:val="ListParagraph"/>
        <w:numPr>
          <w:ilvl w:val="0"/>
          <w:numId w:val="12"/>
        </w:numPr>
        <w:rPr>
          <w:lang w:val="el-GR"/>
        </w:rPr>
      </w:pPr>
      <w:r>
        <w:rPr>
          <w:lang w:val="el-GR"/>
        </w:rPr>
        <w:t>Φ</w:t>
      </w:r>
      <w:r w:rsidRPr="0072082A">
        <w:rPr>
          <w:lang w:val="el-GR"/>
        </w:rPr>
        <w:t>υσικό συνδετικό</w:t>
      </w:r>
      <w:r w:rsidRPr="00CC62AB">
        <w:rPr>
          <w:lang w:val="el-GR"/>
        </w:rPr>
        <w:t xml:space="preserve"> </w:t>
      </w:r>
      <w:r>
        <w:rPr>
          <w:lang w:val="el-GR"/>
        </w:rPr>
        <w:t>φ</w:t>
      </w:r>
      <w:r w:rsidRPr="0072082A">
        <w:rPr>
          <w:lang w:val="el-GR"/>
        </w:rPr>
        <w:t>ιλικό προς το περιβάλλον</w:t>
      </w:r>
    </w:p>
    <w:p w14:paraId="78116BD8" w14:textId="77777777" w:rsidR="0043352A" w:rsidRPr="00CC62AB" w:rsidRDefault="00CC62AB" w:rsidP="0043352A">
      <w:pPr>
        <w:pStyle w:val="ListParagraph"/>
        <w:numPr>
          <w:ilvl w:val="0"/>
          <w:numId w:val="12"/>
        </w:numPr>
        <w:rPr>
          <w:lang w:val="el-GR"/>
        </w:rPr>
      </w:pPr>
      <w:r w:rsidRPr="00CC62AB">
        <w:rPr>
          <w:lang w:val="el-GR"/>
        </w:rPr>
        <w:t>Υψηλή θερμική απόδοση - άνεση όλο το</w:t>
      </w:r>
      <w:r>
        <w:rPr>
          <w:lang w:val="el-GR"/>
        </w:rPr>
        <w:t>ν</w:t>
      </w:r>
      <w:r w:rsidRPr="00CC62AB">
        <w:rPr>
          <w:lang w:val="el-GR"/>
        </w:rPr>
        <w:t xml:space="preserve"> χρόνο</w:t>
      </w:r>
    </w:p>
    <w:p w14:paraId="4F63265E" w14:textId="77777777" w:rsidR="0043352A" w:rsidRPr="00CC62AB" w:rsidRDefault="00CC62AB" w:rsidP="0043352A">
      <w:pPr>
        <w:pStyle w:val="ListParagraph"/>
        <w:numPr>
          <w:ilvl w:val="0"/>
          <w:numId w:val="12"/>
        </w:numPr>
        <w:rPr>
          <w:lang w:val="el-GR"/>
        </w:rPr>
      </w:pPr>
      <w:r w:rsidRPr="0072082A">
        <w:rPr>
          <w:lang w:val="el-GR"/>
        </w:rPr>
        <w:t>Διαθέσιμα προϊόντα</w:t>
      </w:r>
      <w:r>
        <w:rPr>
          <w:lang w:val="el-GR"/>
        </w:rPr>
        <w:t xml:space="preserve"> ηχομόνωσης</w:t>
      </w:r>
    </w:p>
    <w:p w14:paraId="29C3C961" w14:textId="77777777" w:rsidR="0043352A" w:rsidRPr="0043352A" w:rsidRDefault="00CC62AB" w:rsidP="0043352A">
      <w:pPr>
        <w:pStyle w:val="ListParagraph"/>
        <w:numPr>
          <w:ilvl w:val="0"/>
          <w:numId w:val="12"/>
        </w:numPr>
        <w:rPr>
          <w:lang w:val="en-GB"/>
        </w:rPr>
      </w:pPr>
      <w:r>
        <w:rPr>
          <w:lang w:val="el-GR"/>
        </w:rPr>
        <w:t>Άκαυστο</w:t>
      </w:r>
    </w:p>
    <w:p w14:paraId="571150EC" w14:textId="77777777" w:rsidR="0043352A" w:rsidRPr="0043352A" w:rsidRDefault="00CC62AB" w:rsidP="0043352A">
      <w:pPr>
        <w:pStyle w:val="ListParagraph"/>
        <w:numPr>
          <w:ilvl w:val="0"/>
          <w:numId w:val="12"/>
        </w:numPr>
        <w:rPr>
          <w:lang w:val="en-GB"/>
        </w:rPr>
      </w:pPr>
      <w:r w:rsidRPr="0072082A">
        <w:rPr>
          <w:lang w:val="el-GR"/>
        </w:rPr>
        <w:t>50 χρόνια εγγύηση</w:t>
      </w:r>
    </w:p>
    <w:p w14:paraId="4E5A60E6" w14:textId="77777777" w:rsidR="0043352A" w:rsidRPr="00437C95" w:rsidRDefault="00CC62AB" w:rsidP="0043352A">
      <w:pPr>
        <w:pStyle w:val="ListParagraph"/>
        <w:numPr>
          <w:ilvl w:val="0"/>
          <w:numId w:val="12"/>
        </w:numPr>
        <w:rPr>
          <w:lang w:val="el-GR"/>
        </w:rPr>
      </w:pPr>
      <w:r w:rsidRPr="0072082A">
        <w:rPr>
          <w:lang w:val="el-GR"/>
        </w:rPr>
        <w:t>Συσκευασία</w:t>
      </w:r>
      <w:r w:rsidRPr="00437C95">
        <w:rPr>
          <w:lang w:val="el-GR"/>
        </w:rPr>
        <w:t xml:space="preserve"> </w:t>
      </w:r>
      <w:r w:rsidRPr="0072082A">
        <w:rPr>
          <w:lang w:val="el-GR"/>
        </w:rPr>
        <w:t>συμπίεσης</w:t>
      </w:r>
      <w:r w:rsidRPr="00437C95">
        <w:rPr>
          <w:lang w:val="el-GR"/>
        </w:rPr>
        <w:t xml:space="preserve"> - </w:t>
      </w:r>
      <w:r w:rsidRPr="0072082A">
        <w:rPr>
          <w:lang w:val="el-GR"/>
        </w:rPr>
        <w:t>περισσότερο</w:t>
      </w:r>
      <w:r w:rsidRPr="00437C95">
        <w:rPr>
          <w:lang w:val="el-GR"/>
        </w:rPr>
        <w:t xml:space="preserve"> </w:t>
      </w:r>
      <w:r w:rsidRPr="0072082A">
        <w:rPr>
          <w:lang w:val="el-GR"/>
        </w:rPr>
        <w:t>προϊόν</w:t>
      </w:r>
      <w:r w:rsidRPr="00437C95">
        <w:rPr>
          <w:lang w:val="el-GR"/>
        </w:rPr>
        <w:t xml:space="preserve"> </w:t>
      </w:r>
      <w:r w:rsidRPr="0072082A">
        <w:rPr>
          <w:lang w:val="el-GR"/>
        </w:rPr>
        <w:t>ανά</w:t>
      </w:r>
      <w:r w:rsidRPr="00437C95">
        <w:rPr>
          <w:lang w:val="el-GR"/>
        </w:rPr>
        <w:t xml:space="preserve"> </w:t>
      </w:r>
      <w:r w:rsidRPr="0072082A">
        <w:rPr>
          <w:lang w:val="el-GR"/>
        </w:rPr>
        <w:t>συσκευασία</w:t>
      </w:r>
    </w:p>
    <w:p w14:paraId="7C44385C" w14:textId="77777777" w:rsidR="0043352A" w:rsidRPr="00CC62AB" w:rsidRDefault="0072082A" w:rsidP="00CC62AB">
      <w:pPr>
        <w:pStyle w:val="ListParagraph"/>
        <w:numPr>
          <w:ilvl w:val="0"/>
          <w:numId w:val="12"/>
        </w:numPr>
        <w:rPr>
          <w:lang w:val="el-GR"/>
        </w:rPr>
      </w:pPr>
      <w:r w:rsidRPr="00CC62AB">
        <w:rPr>
          <w:lang w:val="el-GR"/>
        </w:rPr>
        <w:t>Άοσμο</w:t>
      </w:r>
    </w:p>
    <w:p w14:paraId="60331556" w14:textId="77777777" w:rsidR="0043352A" w:rsidRDefault="0043352A" w:rsidP="0043352A">
      <w:pPr>
        <w:ind w:left="720"/>
      </w:pPr>
    </w:p>
    <w:p w14:paraId="22C65E15" w14:textId="77777777" w:rsidR="0080237B" w:rsidRDefault="005F0403" w:rsidP="0080237B">
      <w:pPr>
        <w:pStyle w:val="ListParagraph"/>
        <w:numPr>
          <w:ilvl w:val="0"/>
          <w:numId w:val="5"/>
        </w:numPr>
        <w:rPr>
          <w:sz w:val="24"/>
          <w:szCs w:val="24"/>
        </w:rPr>
      </w:pPr>
      <w:r>
        <w:rPr>
          <w:noProof/>
          <w:sz w:val="24"/>
          <w:szCs w:val="24"/>
          <w:lang w:val="fr-FR" w:eastAsia="fr-FR"/>
        </w:rPr>
        <w:drawing>
          <wp:anchor distT="0" distB="0" distL="114300" distR="114300" simplePos="0" relativeHeight="251737110" behindDoc="0" locked="0" layoutInCell="1" allowOverlap="1" wp14:anchorId="17C695CA" wp14:editId="386D30A3">
            <wp:simplePos x="0" y="0"/>
            <wp:positionH relativeFrom="margin">
              <wp:posOffset>2980690</wp:posOffset>
            </wp:positionH>
            <wp:positionV relativeFrom="paragraph">
              <wp:posOffset>10795</wp:posOffset>
            </wp:positionV>
            <wp:extent cx="2745105" cy="2286635"/>
            <wp:effectExtent l="0" t="0" r="0" b="0"/>
            <wp:wrapSquare wrapText="bothSides"/>
            <wp:docPr id="64" name="Imagen 64" descr="Imagen que contiene edificio, piedra, alimentos, 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edificio, piedra, alimentos, os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5105" cy="2286635"/>
                    </a:xfrm>
                    <a:prstGeom prst="rect">
                      <a:avLst/>
                    </a:prstGeom>
                  </pic:spPr>
                </pic:pic>
              </a:graphicData>
            </a:graphic>
          </wp:anchor>
        </w:drawing>
      </w:r>
      <w:r w:rsidR="007903AE" w:rsidRPr="007903AE">
        <w:rPr>
          <w:sz w:val="24"/>
          <w:lang w:val="el-GR"/>
        </w:rPr>
        <w:t>Μόνωση</w:t>
      </w:r>
      <w:r w:rsidR="007903AE" w:rsidRPr="007903AE">
        <w:rPr>
          <w:sz w:val="24"/>
          <w:lang w:val="en-US"/>
        </w:rPr>
        <w:t xml:space="preserve"> </w:t>
      </w:r>
      <w:r w:rsidR="007903AE">
        <w:rPr>
          <w:sz w:val="24"/>
          <w:lang w:val="el-GR"/>
        </w:rPr>
        <w:t xml:space="preserve">με </w:t>
      </w:r>
      <w:r w:rsidR="007903AE" w:rsidRPr="007903AE">
        <w:rPr>
          <w:sz w:val="24"/>
          <w:lang w:val="el-GR"/>
        </w:rPr>
        <w:t>πολυεστέρα</w:t>
      </w:r>
      <w:r w:rsidR="007903AE" w:rsidRPr="007903AE">
        <w:rPr>
          <w:sz w:val="24"/>
          <w:lang w:val="en-US"/>
        </w:rPr>
        <w:t>.</w:t>
      </w:r>
    </w:p>
    <w:p w14:paraId="2F141D4D" w14:textId="15F09C3C" w:rsidR="00363319" w:rsidRPr="0025685B" w:rsidRDefault="00D04059" w:rsidP="0061006C">
      <w:pPr>
        <w:ind w:left="720"/>
        <w:rPr>
          <w:lang w:val="el-GR"/>
        </w:rPr>
      </w:pPr>
      <w:r w:rsidRPr="007903AE">
        <w:rPr>
          <w:lang w:val="el-GR"/>
        </w:rPr>
        <w:t>Ο πολυεστέρας κατασκευάζεται από τουλάχιστον 50% ανακυκλωμένα πλαστικά ΡΕ</w:t>
      </w:r>
      <w:r>
        <w:rPr>
          <w:lang w:val="el-GR"/>
        </w:rPr>
        <w:t>Τ, όπως μπουκάλια</w:t>
      </w:r>
      <w:r w:rsidRPr="007903AE">
        <w:rPr>
          <w:lang w:val="el-GR"/>
        </w:rPr>
        <w:t>, τα οποία δια</w:t>
      </w:r>
      <w:r w:rsidR="00DF1FEF">
        <w:rPr>
          <w:lang w:val="el-GR"/>
        </w:rPr>
        <w:t>φορετικά θα κατέλη</w:t>
      </w:r>
      <w:r>
        <w:rPr>
          <w:lang w:val="el-GR"/>
        </w:rPr>
        <w:t>γ</w:t>
      </w:r>
      <w:r w:rsidR="00DF1FEF">
        <w:rPr>
          <w:lang w:val="el-GR"/>
        </w:rPr>
        <w:t>α</w:t>
      </w:r>
      <w:r>
        <w:rPr>
          <w:lang w:val="el-GR"/>
        </w:rPr>
        <w:t>ν σε κάποια χωματερή</w:t>
      </w:r>
      <w:r w:rsidRPr="007903AE">
        <w:rPr>
          <w:lang w:val="el-GR"/>
        </w:rPr>
        <w:t>. Οι ίνες πολυεστέρα συνδέονται μεταξύ τους με θερμότητα και δεν χρησιμοποιούνται χημικά συνδετικά. Αυτό</w:t>
      </w:r>
      <w:r w:rsidRPr="00D04059">
        <w:rPr>
          <w:lang w:val="el-GR"/>
        </w:rPr>
        <w:t xml:space="preserve"> </w:t>
      </w:r>
      <w:r w:rsidRPr="007903AE">
        <w:rPr>
          <w:lang w:val="el-GR"/>
        </w:rPr>
        <w:t>δίνει</w:t>
      </w:r>
      <w:r w:rsidRPr="00D04059">
        <w:rPr>
          <w:lang w:val="el-GR"/>
        </w:rPr>
        <w:t xml:space="preserve"> </w:t>
      </w:r>
      <w:r w:rsidRPr="007903AE">
        <w:rPr>
          <w:lang w:val="el-GR"/>
        </w:rPr>
        <w:t>στον</w:t>
      </w:r>
      <w:r w:rsidRPr="00D04059">
        <w:rPr>
          <w:lang w:val="el-GR"/>
        </w:rPr>
        <w:t xml:space="preserve"> </w:t>
      </w:r>
      <w:r w:rsidRPr="007903AE">
        <w:rPr>
          <w:lang w:val="el-GR"/>
        </w:rPr>
        <w:t>πολυεστέρα</w:t>
      </w:r>
      <w:r w:rsidRPr="00D04059">
        <w:rPr>
          <w:lang w:val="el-GR"/>
        </w:rPr>
        <w:t xml:space="preserve"> </w:t>
      </w:r>
      <w:r w:rsidRPr="007903AE">
        <w:rPr>
          <w:lang w:val="el-GR"/>
        </w:rPr>
        <w:t>την</w:t>
      </w:r>
      <w:r w:rsidRPr="00D04059">
        <w:rPr>
          <w:lang w:val="el-GR"/>
        </w:rPr>
        <w:t xml:space="preserve"> </w:t>
      </w:r>
      <w:r w:rsidRPr="007903AE">
        <w:rPr>
          <w:lang w:val="el-GR"/>
        </w:rPr>
        <w:t>άκαμπτη</w:t>
      </w:r>
      <w:r w:rsidRPr="00D04059">
        <w:rPr>
          <w:lang w:val="el-GR"/>
        </w:rPr>
        <w:t xml:space="preserve">, </w:t>
      </w:r>
      <w:r w:rsidRPr="007903AE">
        <w:rPr>
          <w:lang w:val="el-GR"/>
        </w:rPr>
        <w:t>αλλά</w:t>
      </w:r>
      <w:r w:rsidRPr="00D04059">
        <w:rPr>
          <w:lang w:val="el-GR"/>
        </w:rPr>
        <w:t xml:space="preserve"> </w:t>
      </w:r>
      <w:r w:rsidRPr="007903AE">
        <w:rPr>
          <w:lang w:val="el-GR"/>
        </w:rPr>
        <w:t>ευέλικτη</w:t>
      </w:r>
      <w:r w:rsidRPr="00D04059">
        <w:rPr>
          <w:lang w:val="el-GR"/>
        </w:rPr>
        <w:t xml:space="preserve"> </w:t>
      </w:r>
      <w:r w:rsidRPr="007903AE">
        <w:rPr>
          <w:lang w:val="el-GR"/>
        </w:rPr>
        <w:t>δομή</w:t>
      </w:r>
      <w:r w:rsidRPr="00D04059">
        <w:rPr>
          <w:lang w:val="el-GR"/>
        </w:rPr>
        <w:t xml:space="preserve"> </w:t>
      </w:r>
      <w:r w:rsidRPr="007903AE">
        <w:rPr>
          <w:lang w:val="el-GR"/>
        </w:rPr>
        <w:t>του</w:t>
      </w:r>
      <w:r w:rsidR="00363319" w:rsidRPr="0061006C">
        <w:rPr>
          <w:lang w:val="el-GR"/>
        </w:rPr>
        <w:t xml:space="preserve">. </w:t>
      </w:r>
      <w:r w:rsidRPr="007903AE">
        <w:rPr>
          <w:lang w:val="el-GR"/>
        </w:rPr>
        <w:t xml:space="preserve">Ο πολυεστέρας είναι ένα δημοφιλές θερμομονωτικό υλικό, καθώς δεν περιέχει </w:t>
      </w:r>
      <w:r>
        <w:rPr>
          <w:lang w:val="el-GR"/>
        </w:rPr>
        <w:t>εισπνεόμενα</w:t>
      </w:r>
      <w:r w:rsidRPr="007903AE">
        <w:rPr>
          <w:lang w:val="el-GR"/>
        </w:rPr>
        <w:t xml:space="preserve"> σωματίδια και είναι μια δημοφιλής επιλογή για </w:t>
      </w:r>
      <w:r>
        <w:rPr>
          <w:lang w:val="el-GR"/>
        </w:rPr>
        <w:t xml:space="preserve">τους πάσχοντες από </w:t>
      </w:r>
      <w:r w:rsidRPr="007903AE">
        <w:rPr>
          <w:lang w:val="el-GR"/>
        </w:rPr>
        <w:t xml:space="preserve">άσθμα ή </w:t>
      </w:r>
      <w:r w:rsidR="00F324B5">
        <w:rPr>
          <w:lang w:val="el-GR"/>
        </w:rPr>
        <w:t xml:space="preserve">για </w:t>
      </w:r>
      <w:r>
        <w:rPr>
          <w:lang w:val="el-GR"/>
        </w:rPr>
        <w:t xml:space="preserve">τα άτομα που υποφέρουν από </w:t>
      </w:r>
      <w:r w:rsidRPr="007903AE">
        <w:rPr>
          <w:lang w:val="el-GR"/>
        </w:rPr>
        <w:t>σοβαρή αλλεργία σ</w:t>
      </w:r>
      <w:r w:rsidR="00DF1FEF">
        <w:rPr>
          <w:lang w:val="el-GR"/>
        </w:rPr>
        <w:t>τη</w:t>
      </w:r>
      <w:r w:rsidRPr="007903AE">
        <w:rPr>
          <w:lang w:val="el-GR"/>
        </w:rPr>
        <w:t xml:space="preserve"> σκόνη. Το υλικό πολυεστέρ</w:t>
      </w:r>
      <w:r>
        <w:rPr>
          <w:lang w:val="el-GR"/>
        </w:rPr>
        <w:t>α είναι απαλό στην αφή και δεν προκαλεί</w:t>
      </w:r>
      <w:r w:rsidRPr="007903AE">
        <w:rPr>
          <w:lang w:val="el-GR"/>
        </w:rPr>
        <w:t xml:space="preserve"> φαγούρα, καθιστώντας το ένα εξαιρετικό υλικό DIY</w:t>
      </w:r>
      <w:r>
        <w:rPr>
          <w:lang w:val="el-GR"/>
        </w:rPr>
        <w:t xml:space="preserve"> (φτιάξ</w:t>
      </w:r>
      <w:r w:rsidR="00F461E5">
        <w:rPr>
          <w:lang w:val="el-GR"/>
        </w:rPr>
        <w:t>’</w:t>
      </w:r>
      <w:r>
        <w:rPr>
          <w:lang w:val="el-GR"/>
        </w:rPr>
        <w:t>το μόνος σου)</w:t>
      </w:r>
      <w:r w:rsidR="00DF1FEF">
        <w:rPr>
          <w:lang w:val="el-GR"/>
        </w:rPr>
        <w:t xml:space="preserve"> για εργασίες</w:t>
      </w:r>
      <w:r w:rsidRPr="007903AE">
        <w:rPr>
          <w:lang w:val="el-GR"/>
        </w:rPr>
        <w:t xml:space="preserve"> ανακα</w:t>
      </w:r>
      <w:r w:rsidR="0061006C">
        <w:rPr>
          <w:lang w:val="el-GR"/>
        </w:rPr>
        <w:t>ίνιση</w:t>
      </w:r>
      <w:r w:rsidR="00DF1FEF">
        <w:rPr>
          <w:lang w:val="el-GR"/>
        </w:rPr>
        <w:t>ς ή μετατροπής</w:t>
      </w:r>
      <w:r w:rsidRPr="007903AE">
        <w:rPr>
          <w:lang w:val="el-GR"/>
        </w:rPr>
        <w:t>, καθώς δεν απαιτείται προστατευτική ενδυμασία κατά το</w:t>
      </w:r>
      <w:r w:rsidR="0061006C">
        <w:rPr>
          <w:lang w:val="el-GR"/>
        </w:rPr>
        <w:t>ν</w:t>
      </w:r>
      <w:r w:rsidRPr="007903AE">
        <w:rPr>
          <w:lang w:val="el-GR"/>
        </w:rPr>
        <w:t xml:space="preserve"> χειρισμό. </w:t>
      </w:r>
      <w:r w:rsidR="007903AE" w:rsidRPr="007903AE">
        <w:rPr>
          <w:lang w:val="el-GR"/>
        </w:rPr>
        <w:t>Σε σύγκριση με το</w:t>
      </w:r>
      <w:r w:rsidR="0061006C">
        <w:rPr>
          <w:lang w:val="el-GR"/>
        </w:rPr>
        <w:t>ν</w:t>
      </w:r>
      <w:r w:rsidR="007903AE" w:rsidRPr="007903AE">
        <w:rPr>
          <w:lang w:val="el-GR"/>
        </w:rPr>
        <w:t xml:space="preserve"> υαλοβάμ</w:t>
      </w:r>
      <w:r w:rsidR="0061006C">
        <w:rPr>
          <w:lang w:val="el-GR"/>
        </w:rPr>
        <w:t>βακα, το θερμομονωτικό υλικό του</w:t>
      </w:r>
      <w:r w:rsidR="007903AE" w:rsidRPr="007903AE">
        <w:rPr>
          <w:lang w:val="el-GR"/>
        </w:rPr>
        <w:t xml:space="preserve"> πολυεστέρα μπορεί να </w:t>
      </w:r>
      <w:r w:rsidR="007903AE" w:rsidRPr="002C1043">
        <w:rPr>
          <w:lang w:val="el-GR"/>
        </w:rPr>
        <w:t>είναι πιο</w:t>
      </w:r>
      <w:r w:rsidR="007903AE" w:rsidRPr="007903AE">
        <w:rPr>
          <w:lang w:val="el-GR"/>
        </w:rPr>
        <w:t xml:space="preserve"> ακριβό</w:t>
      </w:r>
      <w:r w:rsidR="00657322">
        <w:rPr>
          <w:lang w:val="el-GR"/>
        </w:rPr>
        <w:t>, ω</w:t>
      </w:r>
      <w:r w:rsidR="007903AE" w:rsidRPr="007903AE">
        <w:rPr>
          <w:lang w:val="el-GR"/>
        </w:rPr>
        <w:t>στόσο, μπορεί να χρησιμοποιηθ</w:t>
      </w:r>
      <w:r w:rsidR="001805C6">
        <w:rPr>
          <w:lang w:val="el-GR"/>
        </w:rPr>
        <w:t xml:space="preserve">εί </w:t>
      </w:r>
      <w:r w:rsidR="00FF1D24">
        <w:rPr>
          <w:lang w:val="el-GR"/>
        </w:rPr>
        <w:t>όπως και ο υαλοβάμβακας</w:t>
      </w:r>
      <w:r w:rsidR="00252120">
        <w:rPr>
          <w:lang w:val="el-GR"/>
        </w:rPr>
        <w:t xml:space="preserve"> </w:t>
      </w:r>
      <w:r w:rsidR="00FF1D24">
        <w:rPr>
          <w:lang w:val="el-GR"/>
        </w:rPr>
        <w:t>σε</w:t>
      </w:r>
      <w:r w:rsidR="001805C6">
        <w:rPr>
          <w:lang w:val="el-GR"/>
        </w:rPr>
        <w:t xml:space="preserve"> εμπορικά και οικιστικά κτή</w:t>
      </w:r>
      <w:r w:rsidR="007903AE" w:rsidRPr="007903AE">
        <w:rPr>
          <w:lang w:val="el-GR"/>
        </w:rPr>
        <w:t xml:space="preserve">ρια. Το υλικό είναι </w:t>
      </w:r>
      <w:r w:rsidR="0061006C">
        <w:rPr>
          <w:lang w:val="el-GR"/>
        </w:rPr>
        <w:t>εκ των προτέρων κομμένο για να ταιριάζει σ</w:t>
      </w:r>
      <w:r w:rsidR="007903AE" w:rsidRPr="007903AE">
        <w:rPr>
          <w:lang w:val="el-GR"/>
        </w:rPr>
        <w:t xml:space="preserve">ε </w:t>
      </w:r>
      <w:r w:rsidR="0061006C">
        <w:rPr>
          <w:lang w:val="el-GR"/>
        </w:rPr>
        <w:t>ορθοστάτες</w:t>
      </w:r>
      <w:r w:rsidR="007903AE" w:rsidRPr="007903AE">
        <w:rPr>
          <w:lang w:val="el-GR"/>
        </w:rPr>
        <w:t xml:space="preserve"> ξύλ</w:t>
      </w:r>
      <w:r w:rsidR="00062863">
        <w:rPr>
          <w:lang w:val="el-GR"/>
        </w:rPr>
        <w:t>ινων πλαισίων</w:t>
      </w:r>
      <w:r w:rsidR="007903AE" w:rsidRPr="007903AE">
        <w:rPr>
          <w:lang w:val="el-GR"/>
        </w:rPr>
        <w:t xml:space="preserve"> σε τοίχους</w:t>
      </w:r>
      <w:r w:rsidR="002C2FB7">
        <w:rPr>
          <w:lang w:val="el-GR"/>
        </w:rPr>
        <w:t xml:space="preserve"> και σε</w:t>
      </w:r>
      <w:r w:rsidR="007903AE" w:rsidRPr="007903AE">
        <w:rPr>
          <w:lang w:val="el-GR"/>
        </w:rPr>
        <w:t xml:space="preserve"> οροφές</w:t>
      </w:r>
      <w:r w:rsidR="002C2FB7">
        <w:rPr>
          <w:lang w:val="el-GR"/>
        </w:rPr>
        <w:t>, αλλά και για</w:t>
      </w:r>
      <w:r w:rsidR="007903AE" w:rsidRPr="007903AE">
        <w:rPr>
          <w:lang w:val="el-GR"/>
        </w:rPr>
        <w:t xml:space="preserve"> </w:t>
      </w:r>
      <w:r w:rsidR="0025685B">
        <w:rPr>
          <w:lang w:val="el-GR"/>
        </w:rPr>
        <w:t xml:space="preserve">υποδαπέδια και </w:t>
      </w:r>
      <w:r w:rsidR="007903AE" w:rsidRPr="007903AE">
        <w:rPr>
          <w:lang w:val="el-GR"/>
        </w:rPr>
        <w:t>ενδοδαπέδια</w:t>
      </w:r>
      <w:r w:rsidR="002C2FB7">
        <w:rPr>
          <w:lang w:val="el-GR"/>
        </w:rPr>
        <w:t xml:space="preserve"> χρήση</w:t>
      </w:r>
      <w:r w:rsidR="00A33680" w:rsidRPr="00A33680">
        <w:rPr>
          <w:lang w:val="el-GR"/>
        </w:rPr>
        <w:t xml:space="preserve"> </w:t>
      </w:r>
      <w:r w:rsidR="00A33680">
        <w:rPr>
          <w:lang w:val="el-GR"/>
        </w:rPr>
        <w:t>μεταξύ των κενών στις δοκού</w:t>
      </w:r>
      <w:r w:rsidR="007903AE" w:rsidRPr="007903AE">
        <w:rPr>
          <w:lang w:val="el-GR"/>
        </w:rPr>
        <w:t>. Παραδείγματα προϊόντων μ</w:t>
      </w:r>
      <w:r w:rsidR="00252120">
        <w:rPr>
          <w:lang w:val="el-GR"/>
        </w:rPr>
        <w:t xml:space="preserve">όνωσης από πολυεστέρα </w:t>
      </w:r>
      <w:r w:rsidR="001805C6">
        <w:rPr>
          <w:lang w:val="el-GR"/>
        </w:rPr>
        <w:t>είναι</w:t>
      </w:r>
      <w:r w:rsidR="00252120">
        <w:rPr>
          <w:lang w:val="el-GR"/>
        </w:rPr>
        <w:t xml:space="preserve"> τα ακόλουθα</w:t>
      </w:r>
      <w:r w:rsidR="007903AE" w:rsidRPr="007903AE">
        <w:rPr>
          <w:lang w:val="el-GR"/>
        </w:rPr>
        <w:t xml:space="preserve">: Bradford Polymax, Autex Greenstuf Polyester και </w:t>
      </w:r>
      <w:r w:rsidR="004D31D4">
        <w:rPr>
          <w:lang w:val="el-GR"/>
        </w:rPr>
        <w:t xml:space="preserve">η </w:t>
      </w:r>
      <w:r w:rsidR="007903AE" w:rsidRPr="007903AE">
        <w:rPr>
          <w:lang w:val="el-GR"/>
        </w:rPr>
        <w:t>σειρά</w:t>
      </w:r>
      <w:r w:rsidR="0025685B">
        <w:rPr>
          <w:lang w:val="el-GR"/>
        </w:rPr>
        <w:t xml:space="preserve"> </w:t>
      </w:r>
      <w:r w:rsidR="004D31D4" w:rsidRPr="007903AE">
        <w:rPr>
          <w:lang w:val="el-GR"/>
        </w:rPr>
        <w:t xml:space="preserve">Autex </w:t>
      </w:r>
      <w:r w:rsidR="004D31D4">
        <w:rPr>
          <w:lang w:val="el-GR"/>
        </w:rPr>
        <w:t>για</w:t>
      </w:r>
      <w:r w:rsidR="0025685B">
        <w:rPr>
          <w:lang w:val="el-GR"/>
        </w:rPr>
        <w:t xml:space="preserve"> ηχομόνωση</w:t>
      </w:r>
      <w:r w:rsidR="007903AE" w:rsidRPr="007903AE">
        <w:rPr>
          <w:lang w:val="el-GR"/>
        </w:rPr>
        <w:t xml:space="preserve"> (Quietspace, Etch, Workstation).</w:t>
      </w:r>
    </w:p>
    <w:p w14:paraId="31B4EC5D" w14:textId="77777777" w:rsidR="00363319" w:rsidRPr="0025685B" w:rsidRDefault="0025685B" w:rsidP="00363319">
      <w:pPr>
        <w:ind w:left="720"/>
        <w:rPr>
          <w:b/>
          <w:bCs/>
          <w:lang w:val="el-GR"/>
        </w:rPr>
      </w:pPr>
      <w:r>
        <w:rPr>
          <w:b/>
          <w:bCs/>
          <w:lang w:val="el-GR"/>
        </w:rPr>
        <w:t>Χαρακτηριστικά</w:t>
      </w:r>
      <w:r w:rsidRPr="00734606">
        <w:rPr>
          <w:b/>
          <w:bCs/>
          <w:lang w:val="el-GR"/>
        </w:rPr>
        <w:t xml:space="preserve"> </w:t>
      </w:r>
      <w:r>
        <w:rPr>
          <w:b/>
          <w:bCs/>
          <w:lang w:val="el-GR"/>
        </w:rPr>
        <w:t>και πλεονεκτήματα του πολυ</w:t>
      </w:r>
      <w:r w:rsidR="00F04C4A">
        <w:rPr>
          <w:b/>
          <w:bCs/>
          <w:lang w:val="el-GR"/>
        </w:rPr>
        <w:t>ε</w:t>
      </w:r>
      <w:r>
        <w:rPr>
          <w:b/>
          <w:bCs/>
          <w:lang w:val="el-GR"/>
        </w:rPr>
        <w:t>στέρα</w:t>
      </w:r>
      <w:r w:rsidR="00363319" w:rsidRPr="0025685B">
        <w:rPr>
          <w:b/>
          <w:bCs/>
          <w:lang w:val="el-GR"/>
        </w:rPr>
        <w:t>:</w:t>
      </w:r>
    </w:p>
    <w:p w14:paraId="04DC7A04" w14:textId="77777777" w:rsidR="00363319" w:rsidRPr="004A6A8A" w:rsidRDefault="004A6A8A" w:rsidP="004A6A8A">
      <w:pPr>
        <w:pStyle w:val="ListParagraph"/>
        <w:numPr>
          <w:ilvl w:val="0"/>
          <w:numId w:val="12"/>
        </w:numPr>
        <w:rPr>
          <w:lang w:val="el-GR"/>
        </w:rPr>
      </w:pPr>
      <w:r w:rsidRPr="004A6A8A">
        <w:rPr>
          <w:lang w:val="el-GR"/>
        </w:rPr>
        <w:t>Κατασκευασμένο από ανακυκλωμένα υλικά</w:t>
      </w:r>
    </w:p>
    <w:p w14:paraId="194190D8" w14:textId="77777777" w:rsidR="00363319" w:rsidRPr="004A6A8A" w:rsidRDefault="004A6A8A" w:rsidP="004A6A8A">
      <w:pPr>
        <w:pStyle w:val="ListParagraph"/>
        <w:numPr>
          <w:ilvl w:val="0"/>
          <w:numId w:val="12"/>
        </w:numPr>
        <w:rPr>
          <w:lang w:val="el-GR"/>
        </w:rPr>
      </w:pPr>
      <w:r w:rsidRPr="004A6A8A">
        <w:rPr>
          <w:lang w:val="el-GR"/>
        </w:rPr>
        <w:t>Το ίδιο το προϊόν μπορεί να ανακυκλωθεί</w:t>
      </w:r>
    </w:p>
    <w:p w14:paraId="035E7A73" w14:textId="77777777" w:rsidR="00363319" w:rsidRPr="004A6A8A" w:rsidRDefault="004A6A8A" w:rsidP="00363319">
      <w:pPr>
        <w:pStyle w:val="ListParagraph"/>
        <w:numPr>
          <w:ilvl w:val="0"/>
          <w:numId w:val="12"/>
        </w:numPr>
        <w:rPr>
          <w:lang w:val="el-GR"/>
        </w:rPr>
      </w:pPr>
      <w:r w:rsidRPr="004A6A8A">
        <w:rPr>
          <w:lang w:val="el-GR"/>
        </w:rPr>
        <w:t xml:space="preserve">Μη αλλεργιογόνα σωματίδια, </w:t>
      </w:r>
      <w:r>
        <w:rPr>
          <w:lang w:val="el-GR"/>
        </w:rPr>
        <w:t>ευκολότερη αναπνοή</w:t>
      </w:r>
    </w:p>
    <w:p w14:paraId="5A8C484C" w14:textId="77777777" w:rsidR="00363319" w:rsidRPr="004A6A8A" w:rsidRDefault="004A6A8A" w:rsidP="00363319">
      <w:pPr>
        <w:pStyle w:val="ListParagraph"/>
        <w:numPr>
          <w:ilvl w:val="0"/>
          <w:numId w:val="12"/>
        </w:numPr>
        <w:rPr>
          <w:lang w:val="el-GR"/>
        </w:rPr>
      </w:pPr>
      <w:r w:rsidRPr="004A6A8A">
        <w:rPr>
          <w:lang w:val="el-GR"/>
        </w:rPr>
        <w:t>Μη τοξικό και μη ερεθιστικό, ασφαλές στην αφή</w:t>
      </w:r>
    </w:p>
    <w:p w14:paraId="52BE6021" w14:textId="77777777" w:rsidR="00363319" w:rsidRPr="004A6A8A" w:rsidRDefault="004A6A8A" w:rsidP="004A6A8A">
      <w:pPr>
        <w:pStyle w:val="ListParagraph"/>
        <w:numPr>
          <w:ilvl w:val="0"/>
          <w:numId w:val="12"/>
        </w:numPr>
        <w:rPr>
          <w:lang w:val="el-GR"/>
        </w:rPr>
      </w:pPr>
      <w:r w:rsidRPr="004A6A8A">
        <w:rPr>
          <w:lang w:val="el-GR"/>
        </w:rPr>
        <w:t>Μη εύφλεκτο</w:t>
      </w:r>
    </w:p>
    <w:p w14:paraId="6C7AA7A1" w14:textId="77777777" w:rsidR="00363319" w:rsidRPr="004A6A8A" w:rsidRDefault="004A6A8A" w:rsidP="004A6A8A">
      <w:pPr>
        <w:pStyle w:val="ListParagraph"/>
        <w:numPr>
          <w:ilvl w:val="0"/>
          <w:numId w:val="12"/>
        </w:numPr>
        <w:rPr>
          <w:lang w:val="el-GR"/>
        </w:rPr>
      </w:pPr>
      <w:r w:rsidRPr="004A6A8A">
        <w:rPr>
          <w:lang w:val="el-GR"/>
        </w:rPr>
        <w:t>50 χρόνια εγγύηση αντοχής</w:t>
      </w:r>
    </w:p>
    <w:p w14:paraId="387DBCEE" w14:textId="77777777" w:rsidR="0080237B" w:rsidRPr="0080237B" w:rsidRDefault="0080237B" w:rsidP="0080237B">
      <w:pPr>
        <w:rPr>
          <w:szCs w:val="24"/>
        </w:rPr>
      </w:pPr>
    </w:p>
    <w:p w14:paraId="4AC5D099" w14:textId="77777777" w:rsidR="00D72020" w:rsidRPr="0080237B" w:rsidRDefault="005F0403" w:rsidP="0080237B">
      <w:pPr>
        <w:pStyle w:val="ListParagraph"/>
        <w:numPr>
          <w:ilvl w:val="0"/>
          <w:numId w:val="5"/>
        </w:numPr>
        <w:rPr>
          <w:sz w:val="24"/>
          <w:szCs w:val="24"/>
        </w:rPr>
      </w:pPr>
      <w:r>
        <w:rPr>
          <w:noProof/>
          <w:sz w:val="24"/>
          <w:szCs w:val="24"/>
          <w:lang w:val="fr-FR" w:eastAsia="fr-FR"/>
        </w:rPr>
        <w:drawing>
          <wp:anchor distT="0" distB="0" distL="114300" distR="114300" simplePos="0" relativeHeight="251738134" behindDoc="0" locked="0" layoutInCell="1" allowOverlap="1" wp14:anchorId="4FEFB747" wp14:editId="3A57055F">
            <wp:simplePos x="0" y="0"/>
            <wp:positionH relativeFrom="margin">
              <wp:align>right</wp:align>
            </wp:positionH>
            <wp:positionV relativeFrom="paragraph">
              <wp:posOffset>11430</wp:posOffset>
            </wp:positionV>
            <wp:extent cx="2876550" cy="2210435"/>
            <wp:effectExtent l="0" t="0" r="0" b="0"/>
            <wp:wrapSquare wrapText="bothSides"/>
            <wp:docPr id="65" name="Imagen 65" descr="Imagen que contiene tabla, hecho de madera, pieza,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magen que contiene tabla, hecho de madera, pieza, mader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876550" cy="2210435"/>
                    </a:xfrm>
                    <a:prstGeom prst="rect">
                      <a:avLst/>
                    </a:prstGeom>
                  </pic:spPr>
                </pic:pic>
              </a:graphicData>
            </a:graphic>
          </wp:anchor>
        </w:drawing>
      </w:r>
      <w:r w:rsidR="00C63666">
        <w:rPr>
          <w:sz w:val="24"/>
          <w:szCs w:val="24"/>
          <w:lang w:val="el-GR"/>
        </w:rPr>
        <w:t>Ορυκτό μαλλί.</w:t>
      </w:r>
    </w:p>
    <w:p w14:paraId="21E06B21" w14:textId="77777777" w:rsidR="005F7C90" w:rsidRPr="00C63666" w:rsidRDefault="006A6595" w:rsidP="00C63666">
      <w:pPr>
        <w:ind w:left="720"/>
        <w:rPr>
          <w:lang w:val="el-GR"/>
        </w:rPr>
      </w:pPr>
      <w:r w:rsidRPr="00C63666">
        <w:rPr>
          <w:rFonts w:eastAsia="Times New Roman" w:cs="Courier New"/>
          <w:color w:val="202124"/>
          <w:kern w:val="0"/>
          <w:szCs w:val="24"/>
          <w:lang w:val="el-GR" w:eastAsia="el-GR"/>
        </w:rPr>
        <w:t>Το</w:t>
      </w:r>
      <w:r>
        <w:rPr>
          <w:rFonts w:ascii="inherit" w:eastAsia="Times New Roman" w:hAnsi="inherit" w:cs="Courier New"/>
          <w:color w:val="202124"/>
          <w:kern w:val="0"/>
          <w:sz w:val="42"/>
          <w:lang w:val="el-GR" w:eastAsia="el-GR"/>
        </w:rPr>
        <w:t xml:space="preserve"> </w:t>
      </w:r>
      <w:r w:rsidRPr="00C63666">
        <w:rPr>
          <w:rFonts w:eastAsia="Times New Roman" w:cs="Courier New"/>
          <w:color w:val="202124"/>
          <w:kern w:val="0"/>
          <w:szCs w:val="24"/>
          <w:lang w:val="el-GR" w:eastAsia="el-GR"/>
        </w:rPr>
        <w:t>ορυκτό</w:t>
      </w:r>
      <w:r>
        <w:rPr>
          <w:rFonts w:ascii="inherit" w:eastAsia="Times New Roman" w:hAnsi="inherit" w:cs="Courier New"/>
          <w:color w:val="202124"/>
          <w:kern w:val="0"/>
          <w:sz w:val="42"/>
          <w:lang w:val="el-GR" w:eastAsia="el-GR"/>
        </w:rPr>
        <w:t xml:space="preserve"> </w:t>
      </w:r>
      <w:r w:rsidRPr="00C63666">
        <w:rPr>
          <w:rFonts w:eastAsia="Times New Roman" w:cs="Courier New"/>
          <w:color w:val="202124"/>
          <w:kern w:val="0"/>
          <w:szCs w:val="24"/>
          <w:lang w:val="el-GR" w:eastAsia="el-GR"/>
        </w:rPr>
        <w:t>μαλλί</w:t>
      </w:r>
      <w:r>
        <w:rPr>
          <w:lang w:val="el-GR"/>
        </w:rPr>
        <w:t xml:space="preserve"> κατασκευάζεται από πέτρωμα,</w:t>
      </w:r>
      <w:r w:rsidRPr="00C63666">
        <w:rPr>
          <w:lang w:val="el-GR"/>
        </w:rPr>
        <w:t xml:space="preserve"> όπως </w:t>
      </w:r>
      <w:r>
        <w:rPr>
          <w:lang w:val="el-GR"/>
        </w:rPr>
        <w:t xml:space="preserve">είναι ο </w:t>
      </w:r>
      <w:r w:rsidRPr="00C63666">
        <w:rPr>
          <w:lang w:val="el-GR"/>
        </w:rPr>
        <w:t xml:space="preserve">βασάλτης. </w:t>
      </w:r>
      <w:r w:rsidR="00AE0E0B">
        <w:rPr>
          <w:lang w:val="el-GR"/>
        </w:rPr>
        <w:t>Σε πρώτο στάδιο</w:t>
      </w:r>
      <w:r>
        <w:rPr>
          <w:rFonts w:ascii="inherit" w:eastAsia="Times New Roman" w:hAnsi="inherit" w:cs="Courier New"/>
          <w:color w:val="202124"/>
          <w:kern w:val="0"/>
          <w:sz w:val="42"/>
          <w:lang w:val="el-GR" w:eastAsia="el-GR"/>
        </w:rPr>
        <w:t xml:space="preserve"> </w:t>
      </w:r>
      <w:r w:rsidR="00AE0E0B">
        <w:rPr>
          <w:lang w:val="el-GR"/>
        </w:rPr>
        <w:t>κατασκευάζεται</w:t>
      </w:r>
      <w:r w:rsidRPr="00C63666">
        <w:rPr>
          <w:lang w:val="el-GR"/>
        </w:rPr>
        <w:t xml:space="preserve"> με τήξη του βράχου και στη συνέχεια </w:t>
      </w:r>
      <w:r>
        <w:rPr>
          <w:lang w:val="el-GR"/>
        </w:rPr>
        <w:t xml:space="preserve">με την </w:t>
      </w:r>
      <w:r w:rsidRPr="00C63666">
        <w:rPr>
          <w:lang w:val="el-GR"/>
        </w:rPr>
        <w:t>περιστροφή του σε υψηλές θερμοκρασίες για τη δημιουργία ιν</w:t>
      </w:r>
      <w:r w:rsidR="00B72312">
        <w:rPr>
          <w:lang w:val="el-GR"/>
        </w:rPr>
        <w:t>ών</w:t>
      </w:r>
      <w:r w:rsidR="00AE0E0B">
        <w:rPr>
          <w:lang w:val="el-GR"/>
        </w:rPr>
        <w:t>,</w:t>
      </w:r>
      <w:r w:rsidR="00B72312">
        <w:rPr>
          <w:lang w:val="el-GR"/>
        </w:rPr>
        <w:t xml:space="preserve"> </w:t>
      </w:r>
      <w:r w:rsidR="00AE0E0B">
        <w:rPr>
          <w:lang w:val="el-GR"/>
        </w:rPr>
        <w:t>οι οποίες</w:t>
      </w:r>
      <w:r w:rsidR="00B72312">
        <w:rPr>
          <w:lang w:val="el-GR"/>
        </w:rPr>
        <w:t xml:space="preserve"> συνθέτουν μονωτικές πλάκες</w:t>
      </w:r>
      <w:r w:rsidRPr="00C63666">
        <w:rPr>
          <w:lang w:val="el-GR"/>
        </w:rPr>
        <w:t xml:space="preserve"> ή ρολά. Δεν χρησιμοποιείται </w:t>
      </w:r>
      <w:r w:rsidR="00B72312">
        <w:rPr>
          <w:lang w:val="el-GR"/>
        </w:rPr>
        <w:t>συνδετική</w:t>
      </w:r>
      <w:r w:rsidR="00B72312" w:rsidRPr="00C63666">
        <w:rPr>
          <w:lang w:val="el-GR"/>
        </w:rPr>
        <w:t xml:space="preserve"> </w:t>
      </w:r>
      <w:r w:rsidRPr="00C63666">
        <w:rPr>
          <w:lang w:val="el-GR"/>
        </w:rPr>
        <w:t xml:space="preserve">ρητίνη κατά τη διάρκεια αυτής της διαδικασίας. </w:t>
      </w:r>
      <w:r w:rsidR="00B72312">
        <w:rPr>
          <w:lang w:val="el-GR"/>
        </w:rPr>
        <w:t>Η μόνωση με ορυκτό μαλλί έχει εξαιρετική</w:t>
      </w:r>
      <w:r w:rsidR="00C63666" w:rsidRPr="00C63666">
        <w:rPr>
          <w:lang w:val="el-GR"/>
        </w:rPr>
        <w:t xml:space="preserve"> </w:t>
      </w:r>
      <w:r w:rsidR="00B72312">
        <w:rPr>
          <w:lang w:val="el-GR"/>
        </w:rPr>
        <w:t>αντοχή στη φωτιά</w:t>
      </w:r>
      <w:r w:rsidR="00FF4871">
        <w:rPr>
          <w:lang w:val="el-GR"/>
        </w:rPr>
        <w:t>, καθώς είναι άκαυστο, δεν μεταφέρει</w:t>
      </w:r>
      <w:r w:rsidR="00C63666" w:rsidRPr="00C63666">
        <w:rPr>
          <w:lang w:val="el-GR"/>
        </w:rPr>
        <w:t xml:space="preserve"> θερμότητα και μπορεί να αντέξει σε θερμοκρασίες άνω των 10</w:t>
      </w:r>
      <w:r w:rsidR="0072584D">
        <w:rPr>
          <w:lang w:val="el-GR"/>
        </w:rPr>
        <w:t>00 °</w:t>
      </w:r>
      <w:r w:rsidR="00E104B1">
        <w:rPr>
          <w:lang w:val="el-GR"/>
        </w:rPr>
        <w:t>C. Η ικανότητα του ορυκτού μαλλιού</w:t>
      </w:r>
      <w:r w:rsidR="00C63666" w:rsidRPr="00C63666">
        <w:rPr>
          <w:lang w:val="el-GR"/>
        </w:rPr>
        <w:t xml:space="preserve"> να μονώνει έργα </w:t>
      </w:r>
      <w:r w:rsidR="001805C6">
        <w:rPr>
          <w:lang w:val="el-GR"/>
        </w:rPr>
        <w:t xml:space="preserve">επιτυγχάνεται </w:t>
      </w:r>
      <w:r w:rsidR="00C63666" w:rsidRPr="00C63666">
        <w:rPr>
          <w:lang w:val="el-GR"/>
        </w:rPr>
        <w:t xml:space="preserve">παγιδεύοντας </w:t>
      </w:r>
      <w:r w:rsidR="001805C6">
        <w:rPr>
          <w:lang w:val="el-GR"/>
        </w:rPr>
        <w:t xml:space="preserve">τον </w:t>
      </w:r>
      <w:r w:rsidR="00C63666" w:rsidRPr="00C63666">
        <w:rPr>
          <w:lang w:val="el-GR"/>
        </w:rPr>
        <w:t xml:space="preserve">αέρα μεταξύ των ινών, γεγονός που περιορίζει τη μεταφορά θερμότητας. Γενικά, το </w:t>
      </w:r>
      <w:r w:rsidR="00E104B1">
        <w:rPr>
          <w:lang w:val="el-GR"/>
        </w:rPr>
        <w:t>ορυκτό μαλλί</w:t>
      </w:r>
      <w:r w:rsidR="00C63666" w:rsidRPr="00C63666">
        <w:rPr>
          <w:lang w:val="el-GR"/>
        </w:rPr>
        <w:t xml:space="preserve"> είναι τρεις φορές ακριβότερο από τη μόνωση</w:t>
      </w:r>
      <w:r w:rsidR="00E104B1">
        <w:rPr>
          <w:lang w:val="el-GR"/>
        </w:rPr>
        <w:t xml:space="preserve"> με</w:t>
      </w:r>
      <w:r w:rsidR="00C63666" w:rsidRPr="00C63666">
        <w:rPr>
          <w:lang w:val="el-GR"/>
        </w:rPr>
        <w:t xml:space="preserve"> υαλοβάμβακα. Το </w:t>
      </w:r>
      <w:r w:rsidR="00E104B1">
        <w:rPr>
          <w:lang w:val="el-GR"/>
        </w:rPr>
        <w:t>ορυκτό μαλλί</w:t>
      </w:r>
      <w:r w:rsidR="00C63666" w:rsidRPr="00C63666">
        <w:rPr>
          <w:lang w:val="el-GR"/>
        </w:rPr>
        <w:t xml:space="preserve"> προσφέρει υψηλές τιμές R, </w:t>
      </w:r>
      <w:r w:rsidR="00E104B1">
        <w:rPr>
          <w:lang w:val="el-GR"/>
        </w:rPr>
        <w:t>ηχομόνωση</w:t>
      </w:r>
      <w:r w:rsidR="00C63666" w:rsidRPr="00C63666">
        <w:rPr>
          <w:lang w:val="el-GR"/>
        </w:rPr>
        <w:t xml:space="preserve"> και </w:t>
      </w:r>
      <w:r w:rsidR="00E104B1">
        <w:rPr>
          <w:lang w:val="el-GR"/>
        </w:rPr>
        <w:t>αντοχή στη φωτιά</w:t>
      </w:r>
      <w:r w:rsidR="00C63666" w:rsidRPr="00C63666">
        <w:rPr>
          <w:lang w:val="el-GR"/>
        </w:rPr>
        <w:t xml:space="preserve">. </w:t>
      </w:r>
      <w:r w:rsidR="00EA6780">
        <w:rPr>
          <w:lang w:val="el-GR"/>
        </w:rPr>
        <w:t>Επίσης,</w:t>
      </w:r>
      <w:r w:rsidR="00E104B1" w:rsidRPr="00C63666">
        <w:rPr>
          <w:lang w:val="el-GR"/>
        </w:rPr>
        <w:t xml:space="preserve"> </w:t>
      </w:r>
      <w:r w:rsidR="00C63666" w:rsidRPr="00C63666">
        <w:rPr>
          <w:lang w:val="el-GR"/>
        </w:rPr>
        <w:t>μπορεί να χρησιμοποιηθεί τόσο σε οικιακές</w:t>
      </w:r>
      <w:r w:rsidR="00EA6780">
        <w:rPr>
          <w:lang w:val="el-GR"/>
        </w:rPr>
        <w:t>,</w:t>
      </w:r>
      <w:r w:rsidR="00E104B1">
        <w:rPr>
          <w:lang w:val="el-GR"/>
        </w:rPr>
        <w:t xml:space="preserve"> όσο και σε εμπορικές εγκαταστάσεις</w:t>
      </w:r>
      <w:r w:rsidR="00E157A5">
        <w:rPr>
          <w:lang w:val="el-GR"/>
        </w:rPr>
        <w:t xml:space="preserve">, αν και </w:t>
      </w:r>
      <w:r w:rsidR="00C63666" w:rsidRPr="00C63666">
        <w:rPr>
          <w:lang w:val="el-GR"/>
        </w:rPr>
        <w:t>χρησιμοπ</w:t>
      </w:r>
      <w:r w:rsidR="0072584D">
        <w:rPr>
          <w:lang w:val="el-GR"/>
        </w:rPr>
        <w:t xml:space="preserve">οιείται πιο συχνά σε </w:t>
      </w:r>
      <w:r w:rsidR="00C63666" w:rsidRPr="00C63666">
        <w:rPr>
          <w:lang w:val="el-GR"/>
        </w:rPr>
        <w:t>το</w:t>
      </w:r>
      <w:r w:rsidR="0072584D">
        <w:rPr>
          <w:lang w:val="el-GR"/>
        </w:rPr>
        <w:t>ι</w:t>
      </w:r>
      <w:r w:rsidR="00C63666" w:rsidRPr="00C63666">
        <w:rPr>
          <w:lang w:val="el-GR"/>
        </w:rPr>
        <w:t>χο</w:t>
      </w:r>
      <w:r w:rsidR="0072584D">
        <w:rPr>
          <w:lang w:val="el-GR"/>
        </w:rPr>
        <w:t>ποιίες</w:t>
      </w:r>
      <w:r w:rsidR="00C63666" w:rsidRPr="00C63666">
        <w:rPr>
          <w:lang w:val="el-GR"/>
        </w:rPr>
        <w:t xml:space="preserve"> μεταξύ </w:t>
      </w:r>
      <w:r w:rsidR="0072584D">
        <w:rPr>
          <w:lang w:val="el-GR"/>
        </w:rPr>
        <w:t>παρακείμενων ακινήτων. Η διάταξ</w:t>
      </w:r>
      <w:r w:rsidR="00C63666" w:rsidRPr="00C63666">
        <w:rPr>
          <w:lang w:val="el-GR"/>
        </w:rPr>
        <w:t xml:space="preserve">ή του και οι ιδιότητές του μοιάζουν πολύ με </w:t>
      </w:r>
      <w:r w:rsidR="0072584D">
        <w:rPr>
          <w:lang w:val="el-GR"/>
        </w:rPr>
        <w:t xml:space="preserve">αυτές </w:t>
      </w:r>
      <w:r w:rsidR="00C63666" w:rsidRPr="00C63666">
        <w:rPr>
          <w:lang w:val="el-GR"/>
        </w:rPr>
        <w:t>το</w:t>
      </w:r>
      <w:r w:rsidR="0072584D">
        <w:rPr>
          <w:lang w:val="el-GR"/>
        </w:rPr>
        <w:t>υ υαλοβάμβακα</w:t>
      </w:r>
      <w:r w:rsidR="00C63666" w:rsidRPr="00C63666">
        <w:rPr>
          <w:lang w:val="el-GR"/>
        </w:rPr>
        <w:t xml:space="preserve">, αλλά δεν είναι τόσο επικίνδυνο </w:t>
      </w:r>
      <w:r w:rsidR="0072584D">
        <w:rPr>
          <w:lang w:val="el-GR"/>
        </w:rPr>
        <w:t>σ</w:t>
      </w:r>
      <w:r w:rsidR="00C63666" w:rsidRPr="00C63666">
        <w:rPr>
          <w:lang w:val="el-GR"/>
        </w:rPr>
        <w:t>το</w:t>
      </w:r>
      <w:r w:rsidR="0072584D">
        <w:rPr>
          <w:lang w:val="el-GR"/>
        </w:rPr>
        <w:t>ν</w:t>
      </w:r>
      <w:r w:rsidR="00C63666" w:rsidRPr="00C63666">
        <w:rPr>
          <w:lang w:val="el-GR"/>
        </w:rPr>
        <w:t xml:space="preserve"> χειρισμό.</w:t>
      </w:r>
    </w:p>
    <w:p w14:paraId="397A99E5" w14:textId="77777777" w:rsidR="00363319" w:rsidRPr="0072584D" w:rsidRDefault="0072584D" w:rsidP="00363319">
      <w:pPr>
        <w:ind w:left="720"/>
        <w:rPr>
          <w:b/>
          <w:bCs/>
          <w:lang w:val="el-GR"/>
        </w:rPr>
      </w:pPr>
      <w:r>
        <w:rPr>
          <w:b/>
          <w:bCs/>
          <w:lang w:val="el-GR"/>
        </w:rPr>
        <w:t>Χαρακτηριστικά και πλεονεκτήματα του ορυκτού μαλλιού</w:t>
      </w:r>
      <w:r w:rsidR="00363319" w:rsidRPr="0072584D">
        <w:rPr>
          <w:b/>
          <w:bCs/>
          <w:lang w:val="el-GR"/>
        </w:rPr>
        <w:t>:</w:t>
      </w:r>
    </w:p>
    <w:p w14:paraId="2F6EB5EB" w14:textId="77777777" w:rsidR="00363319" w:rsidRPr="00363319" w:rsidRDefault="004A7693" w:rsidP="00363319">
      <w:pPr>
        <w:pStyle w:val="ListParagraph"/>
        <w:numPr>
          <w:ilvl w:val="0"/>
          <w:numId w:val="12"/>
        </w:numPr>
        <w:rPr>
          <w:lang w:val="en-GB"/>
        </w:rPr>
      </w:pPr>
      <w:r>
        <w:rPr>
          <w:lang w:val="el-GR"/>
        </w:rPr>
        <w:t>Εξαιρετικά</w:t>
      </w:r>
      <w:r w:rsidRPr="001D553F">
        <w:rPr>
          <w:lang w:val="el-GR"/>
        </w:rPr>
        <w:t xml:space="preserve"> ανθεκτικό</w:t>
      </w:r>
    </w:p>
    <w:p w14:paraId="4545B609" w14:textId="77777777" w:rsidR="00363319" w:rsidRPr="004A7693" w:rsidRDefault="004A7693" w:rsidP="00363319">
      <w:pPr>
        <w:pStyle w:val="ListParagraph"/>
        <w:numPr>
          <w:ilvl w:val="0"/>
          <w:numId w:val="12"/>
        </w:numPr>
        <w:rPr>
          <w:lang w:val="el-GR"/>
        </w:rPr>
      </w:pPr>
      <w:r w:rsidRPr="001D553F">
        <w:rPr>
          <w:lang w:val="el-GR"/>
        </w:rPr>
        <w:t>Η απόδοση δεν επηρεάζεται αρνητικά από την επαφή με το νερό</w:t>
      </w:r>
    </w:p>
    <w:p w14:paraId="1E6563EB" w14:textId="77777777" w:rsidR="00363319" w:rsidRPr="00363319" w:rsidRDefault="00896E10" w:rsidP="00363319">
      <w:pPr>
        <w:pStyle w:val="ListParagraph"/>
        <w:numPr>
          <w:ilvl w:val="0"/>
          <w:numId w:val="12"/>
        </w:numPr>
        <w:rPr>
          <w:lang w:val="en-GB"/>
        </w:rPr>
      </w:pPr>
      <w:r>
        <w:rPr>
          <w:lang w:val="el-GR"/>
        </w:rPr>
        <w:t>Ανθεκτικό</w:t>
      </w:r>
      <w:r w:rsidR="004A7693" w:rsidRPr="001D553F">
        <w:rPr>
          <w:lang w:val="el-GR"/>
        </w:rPr>
        <w:t xml:space="preserve"> στη φωτιά</w:t>
      </w:r>
    </w:p>
    <w:p w14:paraId="32B6F062" w14:textId="77777777" w:rsidR="00363319" w:rsidRPr="00363319" w:rsidRDefault="004A7693" w:rsidP="00363319">
      <w:pPr>
        <w:pStyle w:val="ListParagraph"/>
        <w:numPr>
          <w:ilvl w:val="0"/>
          <w:numId w:val="12"/>
        </w:numPr>
        <w:rPr>
          <w:lang w:val="en-GB"/>
        </w:rPr>
      </w:pPr>
      <w:r>
        <w:rPr>
          <w:lang w:val="el-GR"/>
        </w:rPr>
        <w:t>Άκαυστο</w:t>
      </w:r>
    </w:p>
    <w:p w14:paraId="2F30BA6A" w14:textId="77777777" w:rsidR="00363319" w:rsidRPr="004A7693" w:rsidRDefault="004A7693" w:rsidP="00363319">
      <w:pPr>
        <w:pStyle w:val="ListParagraph"/>
        <w:numPr>
          <w:ilvl w:val="0"/>
          <w:numId w:val="12"/>
        </w:numPr>
        <w:rPr>
          <w:lang w:val="en-US"/>
        </w:rPr>
      </w:pPr>
      <w:r w:rsidRPr="001D553F">
        <w:rPr>
          <w:lang w:val="el-GR"/>
        </w:rPr>
        <w:t>Υψηλή</w:t>
      </w:r>
      <w:r w:rsidRPr="004A7693">
        <w:rPr>
          <w:lang w:val="en-US"/>
        </w:rPr>
        <w:t xml:space="preserve"> </w:t>
      </w:r>
      <w:r>
        <w:rPr>
          <w:lang w:val="el-GR"/>
        </w:rPr>
        <w:t>ηχομόνωση</w:t>
      </w:r>
    </w:p>
    <w:p w14:paraId="7B6C540A" w14:textId="77777777" w:rsidR="00363319" w:rsidRPr="00363319" w:rsidRDefault="004A7693" w:rsidP="00363319">
      <w:pPr>
        <w:pStyle w:val="ListParagraph"/>
        <w:numPr>
          <w:ilvl w:val="0"/>
          <w:numId w:val="12"/>
        </w:numPr>
        <w:rPr>
          <w:lang w:val="en-GB"/>
        </w:rPr>
      </w:pPr>
      <w:r w:rsidRPr="001D553F">
        <w:rPr>
          <w:lang w:val="el-GR"/>
        </w:rPr>
        <w:t>Υψηλή</w:t>
      </w:r>
      <w:r w:rsidRPr="004A7693">
        <w:rPr>
          <w:lang w:val="en-US"/>
        </w:rPr>
        <w:t xml:space="preserve"> </w:t>
      </w:r>
      <w:r w:rsidRPr="001D553F">
        <w:rPr>
          <w:lang w:val="el-GR"/>
        </w:rPr>
        <w:t>θερμική</w:t>
      </w:r>
      <w:r w:rsidRPr="004A7693">
        <w:rPr>
          <w:lang w:val="en-US"/>
        </w:rPr>
        <w:t xml:space="preserve"> </w:t>
      </w:r>
      <w:r w:rsidRPr="001D553F">
        <w:rPr>
          <w:lang w:val="el-GR"/>
        </w:rPr>
        <w:t>απόδοση</w:t>
      </w:r>
    </w:p>
    <w:p w14:paraId="05E0F42E" w14:textId="77777777" w:rsidR="00363319" w:rsidRPr="004A7693" w:rsidRDefault="004A7693" w:rsidP="004A7693">
      <w:pPr>
        <w:pStyle w:val="ListParagraph"/>
        <w:numPr>
          <w:ilvl w:val="0"/>
          <w:numId w:val="12"/>
        </w:numPr>
        <w:rPr>
          <w:lang w:val="el-GR"/>
        </w:rPr>
      </w:pPr>
      <w:r w:rsidRPr="001D553F">
        <w:rPr>
          <w:lang w:val="el-GR"/>
        </w:rPr>
        <w:t>10 χρόνια εγγύηση</w:t>
      </w:r>
    </w:p>
    <w:p w14:paraId="22043598" w14:textId="77777777" w:rsidR="005F0403" w:rsidRDefault="005F0403" w:rsidP="00E15356">
      <w:pPr>
        <w:rPr>
          <w:lang w:val="en-GB"/>
        </w:rPr>
      </w:pPr>
    </w:p>
    <w:p w14:paraId="1688DA7E" w14:textId="77777777" w:rsidR="00E15356" w:rsidRPr="006F69E6" w:rsidRDefault="005F0403" w:rsidP="00E15356">
      <w:pPr>
        <w:pStyle w:val="ListParagraph"/>
        <w:numPr>
          <w:ilvl w:val="0"/>
          <w:numId w:val="5"/>
        </w:numPr>
        <w:rPr>
          <w:sz w:val="24"/>
          <w:szCs w:val="24"/>
          <w:lang w:val="en-GB"/>
        </w:rPr>
      </w:pPr>
      <w:r>
        <w:rPr>
          <w:noProof/>
          <w:sz w:val="24"/>
          <w:szCs w:val="24"/>
          <w:lang w:val="fr-FR" w:eastAsia="fr-FR"/>
        </w:rPr>
        <w:drawing>
          <wp:anchor distT="0" distB="0" distL="114300" distR="114300" simplePos="0" relativeHeight="251739158" behindDoc="0" locked="0" layoutInCell="1" allowOverlap="1" wp14:anchorId="3775DA8A" wp14:editId="3F4DAF7B">
            <wp:simplePos x="0" y="0"/>
            <wp:positionH relativeFrom="margin">
              <wp:posOffset>3476625</wp:posOffset>
            </wp:positionH>
            <wp:positionV relativeFrom="paragraph">
              <wp:posOffset>11430</wp:posOffset>
            </wp:positionV>
            <wp:extent cx="2247900" cy="2776220"/>
            <wp:effectExtent l="0" t="0" r="0" b="508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107" b="23913"/>
                    <a:stretch/>
                  </pic:blipFill>
                  <pic:spPr bwMode="auto">
                    <a:xfrm>
                      <a:off x="0" y="0"/>
                      <a:ext cx="2247900" cy="2776220"/>
                    </a:xfrm>
                    <a:prstGeom prst="rect">
                      <a:avLst/>
                    </a:prstGeom>
                    <a:noFill/>
                    <a:ln>
                      <a:noFill/>
                    </a:ln>
                    <a:extLst>
                      <a:ext uri="{53640926-AAD7-44D8-BBD7-CCE9431645EC}">
                        <a14:shadowObscured xmlns:a14="http://schemas.microsoft.com/office/drawing/2010/main"/>
                      </a:ext>
                    </a:extLst>
                  </pic:spPr>
                </pic:pic>
              </a:graphicData>
            </a:graphic>
          </wp:anchor>
        </w:drawing>
      </w:r>
      <w:r w:rsidR="006F69E6" w:rsidRPr="002209B2">
        <w:rPr>
          <w:sz w:val="24"/>
          <w:lang w:val="el-GR"/>
        </w:rPr>
        <w:t>Μόνωση</w:t>
      </w:r>
      <w:r w:rsidR="006F69E6" w:rsidRPr="002209B2">
        <w:rPr>
          <w:sz w:val="24"/>
          <w:lang w:val="en-US"/>
        </w:rPr>
        <w:t xml:space="preserve"> </w:t>
      </w:r>
      <w:r w:rsidR="006F69E6">
        <w:rPr>
          <w:sz w:val="24"/>
          <w:lang w:val="el-GR"/>
        </w:rPr>
        <w:t>με</w:t>
      </w:r>
      <w:r w:rsidR="006F69E6" w:rsidRPr="006F69E6">
        <w:rPr>
          <w:sz w:val="24"/>
          <w:lang w:val="en-GB"/>
        </w:rPr>
        <w:t xml:space="preserve"> </w:t>
      </w:r>
      <w:r w:rsidR="006F69E6">
        <w:rPr>
          <w:sz w:val="24"/>
          <w:lang w:val="el-GR"/>
        </w:rPr>
        <w:t>ψεκαζόμενο</w:t>
      </w:r>
      <w:r w:rsidR="006F69E6" w:rsidRPr="002209B2">
        <w:rPr>
          <w:sz w:val="24"/>
          <w:lang w:val="en-US"/>
        </w:rPr>
        <w:t xml:space="preserve"> </w:t>
      </w:r>
      <w:r w:rsidR="006F69E6">
        <w:rPr>
          <w:sz w:val="24"/>
          <w:lang w:val="el-GR"/>
        </w:rPr>
        <w:t>αφρό</w:t>
      </w:r>
    </w:p>
    <w:p w14:paraId="1B32D82F" w14:textId="77A293E2" w:rsidR="00E15356" w:rsidRPr="002209B2" w:rsidRDefault="002209B2" w:rsidP="00C740D0">
      <w:pPr>
        <w:ind w:left="720"/>
        <w:rPr>
          <w:lang w:val="el-GR"/>
        </w:rPr>
      </w:pPr>
      <w:r w:rsidRPr="002209B2">
        <w:rPr>
          <w:lang w:val="el-GR"/>
        </w:rPr>
        <w:t xml:space="preserve">Ο </w:t>
      </w:r>
      <w:r w:rsidR="00147DC0">
        <w:rPr>
          <w:lang w:val="el-GR"/>
        </w:rPr>
        <w:t>ψεκαζόμενος αφρός</w:t>
      </w:r>
      <w:r w:rsidRPr="002209B2">
        <w:rPr>
          <w:lang w:val="el-GR"/>
        </w:rPr>
        <w:t xml:space="preserve"> είναι συνήθως </w:t>
      </w:r>
      <w:r w:rsidR="007166BF">
        <w:rPr>
          <w:lang w:val="el-GR"/>
        </w:rPr>
        <w:t xml:space="preserve">πιο ακριβός από τα περισσότερα </w:t>
      </w:r>
      <w:r w:rsidRPr="002209B2">
        <w:rPr>
          <w:lang w:val="el-GR"/>
        </w:rPr>
        <w:t>μονωτι</w:t>
      </w:r>
      <w:r w:rsidR="00147DC0">
        <w:rPr>
          <w:lang w:val="el-GR"/>
        </w:rPr>
        <w:t>κά υλικά. Απαιτείται μηχανή ψεκασμού</w:t>
      </w:r>
      <w:r w:rsidRPr="002209B2">
        <w:rPr>
          <w:lang w:val="el-GR"/>
        </w:rPr>
        <w:t xml:space="preserve"> </w:t>
      </w:r>
      <w:r w:rsidR="00147DC0">
        <w:rPr>
          <w:lang w:val="el-GR"/>
        </w:rPr>
        <w:t xml:space="preserve">για την τοποθέτησή του </w:t>
      </w:r>
      <w:r w:rsidRPr="002209B2">
        <w:rPr>
          <w:lang w:val="el-GR"/>
        </w:rPr>
        <w:t xml:space="preserve">και συνήθως απαιτείται </w:t>
      </w:r>
      <w:r w:rsidR="007166BF">
        <w:rPr>
          <w:lang w:val="el-GR"/>
        </w:rPr>
        <w:t xml:space="preserve">και </w:t>
      </w:r>
      <w:r w:rsidRPr="002209B2">
        <w:rPr>
          <w:lang w:val="el-GR"/>
        </w:rPr>
        <w:t>εκπαιδευ</w:t>
      </w:r>
      <w:r w:rsidR="00147DC0">
        <w:rPr>
          <w:lang w:val="el-GR"/>
        </w:rPr>
        <w:t>μένος επαγγελματίας</w:t>
      </w:r>
      <w:r w:rsidR="00024137">
        <w:rPr>
          <w:lang w:val="el-GR"/>
        </w:rPr>
        <w:t xml:space="preserve"> που γνωρίζουν πως να το χρησιμοποιήσουν</w:t>
      </w:r>
      <w:r w:rsidRPr="002209B2">
        <w:rPr>
          <w:lang w:val="el-GR"/>
        </w:rPr>
        <w:t>. Αυτό σημαίνει ότι το συνολικό κόστος μπορεί να είναι υψηλότερο. Ο αφρός ψεκασμού είναι καλύτερος στη στεγανοποίηση διαρροών αέρα, αποτρέποντας τις διαρροές νερού και ελαχιστοποιώντας την ανάπτυξη μούχλας.</w:t>
      </w:r>
      <w:r w:rsidR="00E15356" w:rsidRPr="00FD2102">
        <w:rPr>
          <w:lang w:val="el-GR"/>
        </w:rPr>
        <w:t xml:space="preserve"> </w:t>
      </w:r>
      <w:r w:rsidR="00C740D0" w:rsidRPr="00C740D0">
        <w:rPr>
          <w:lang w:val="el-GR"/>
        </w:rPr>
        <w:t>Αυτό σημαίνει ότι η μόνωση είναι λιγότερο πιθανό να καταστραφεί, επομένως δεν απ</w:t>
      </w:r>
      <w:r w:rsidR="00C740D0">
        <w:rPr>
          <w:lang w:val="el-GR"/>
        </w:rPr>
        <w:t>αιτούνται έλεγχοι τόσο συχνά. Ο ψεκαζόμενος</w:t>
      </w:r>
      <w:r w:rsidR="00C740D0" w:rsidRPr="00C740D0">
        <w:rPr>
          <w:lang w:val="el-GR"/>
        </w:rPr>
        <w:t xml:space="preserve"> αφρό</w:t>
      </w:r>
      <w:r w:rsidR="00C740D0">
        <w:rPr>
          <w:lang w:val="el-GR"/>
        </w:rPr>
        <w:t>ς</w:t>
      </w:r>
      <w:r w:rsidR="00C740D0" w:rsidRPr="00C740D0">
        <w:rPr>
          <w:lang w:val="el-GR"/>
        </w:rPr>
        <w:t xml:space="preserve"> έχει διάρκεια ζωής περίπου 50 χρόνια, εάν διατηρείται στεγνό</w:t>
      </w:r>
      <w:r w:rsidR="00C740D0">
        <w:rPr>
          <w:lang w:val="el-GR"/>
        </w:rPr>
        <w:t>ς. Όπως και</w:t>
      </w:r>
      <w:r w:rsidR="00C740D0" w:rsidRPr="00C740D0">
        <w:rPr>
          <w:lang w:val="el-GR"/>
        </w:rPr>
        <w:t xml:space="preserve"> με τις άκαμπτες </w:t>
      </w:r>
      <w:r w:rsidR="00C740D0">
        <w:rPr>
          <w:lang w:val="el-GR"/>
        </w:rPr>
        <w:t>μονωτικές πλάκες</w:t>
      </w:r>
      <w:r w:rsidR="00C740D0" w:rsidRPr="00C740D0">
        <w:rPr>
          <w:lang w:val="el-GR"/>
        </w:rPr>
        <w:t>, υπάρχουν δύο κύριες κατηγορίες αφρώ</w:t>
      </w:r>
      <w:r w:rsidR="00474BDF">
        <w:rPr>
          <w:lang w:val="el-GR"/>
        </w:rPr>
        <w:t xml:space="preserve">ν ψεκασμού που ονομάζονται αφρώδες υλικό με ανοιχτές κυψέλες </w:t>
      </w:r>
      <w:r w:rsidR="00C740D0" w:rsidRPr="00C740D0">
        <w:rPr>
          <w:lang w:val="el-GR"/>
        </w:rPr>
        <w:t xml:space="preserve">και </w:t>
      </w:r>
      <w:r w:rsidR="00474BDF">
        <w:rPr>
          <w:lang w:val="el-GR"/>
        </w:rPr>
        <w:t>αφρώδες υλικό με κλειστές κυψέλες</w:t>
      </w:r>
      <w:r w:rsidR="00C740D0" w:rsidRPr="00C740D0">
        <w:rPr>
          <w:lang w:val="el-GR"/>
        </w:rPr>
        <w:t xml:space="preserve">. </w:t>
      </w:r>
      <w:r w:rsidR="00474BDF">
        <w:rPr>
          <w:lang w:val="el-GR"/>
        </w:rPr>
        <w:t>Το αφρώδες υλικό με ανοιχτές κυψέλες</w:t>
      </w:r>
      <w:r w:rsidR="00C740D0" w:rsidRPr="00C740D0">
        <w:rPr>
          <w:lang w:val="el-GR"/>
        </w:rPr>
        <w:t xml:space="preserve"> είναι πυκνότερο</w:t>
      </w:r>
      <w:r w:rsidR="00474BDF">
        <w:rPr>
          <w:lang w:val="el-GR"/>
        </w:rPr>
        <w:t xml:space="preserve"> και σπογγώδε</w:t>
      </w:r>
      <w:r w:rsidR="00C740D0" w:rsidRPr="00C740D0">
        <w:rPr>
          <w:lang w:val="el-GR"/>
        </w:rPr>
        <w:t>ς</w:t>
      </w:r>
      <w:r w:rsidR="00896E10">
        <w:rPr>
          <w:lang w:val="el-GR"/>
        </w:rPr>
        <w:t>,</w:t>
      </w:r>
      <w:r w:rsidR="00C740D0" w:rsidRPr="00C740D0">
        <w:rPr>
          <w:lang w:val="el-GR"/>
        </w:rPr>
        <w:t xml:space="preserve"> λόγω του αέ</w:t>
      </w:r>
      <w:r w:rsidR="00474BDF">
        <w:rPr>
          <w:lang w:val="el-GR"/>
        </w:rPr>
        <w:t>ρα που εισέρχεται μέσα στις κυψέλες</w:t>
      </w:r>
      <w:r w:rsidR="00C740D0" w:rsidRPr="00C740D0">
        <w:rPr>
          <w:lang w:val="el-GR"/>
        </w:rPr>
        <w:t xml:space="preserve">, </w:t>
      </w:r>
      <w:r w:rsidR="00474BDF">
        <w:rPr>
          <w:lang w:val="el-GR"/>
        </w:rPr>
        <w:t>με αποτέλεσμα να του προσδίδει</w:t>
      </w:r>
      <w:r w:rsidR="00C740D0" w:rsidRPr="00C740D0">
        <w:rPr>
          <w:lang w:val="el-GR"/>
        </w:rPr>
        <w:t xml:space="preserve"> </w:t>
      </w:r>
      <w:r w:rsidR="00474BDF">
        <w:rPr>
          <w:lang w:val="el-GR"/>
        </w:rPr>
        <w:t>καλύτερα ηχομονωτικά</w:t>
      </w:r>
      <w:r w:rsidR="00C740D0" w:rsidRPr="00C740D0">
        <w:rPr>
          <w:lang w:val="el-GR"/>
        </w:rPr>
        <w:t xml:space="preserve"> αποτελέσματα. </w:t>
      </w:r>
      <w:r w:rsidR="00896E10">
        <w:rPr>
          <w:lang w:val="el-GR"/>
        </w:rPr>
        <w:t>Επίσης,</w:t>
      </w:r>
      <w:r w:rsidR="00474BDF" w:rsidRPr="00C740D0">
        <w:rPr>
          <w:lang w:val="el-GR"/>
        </w:rPr>
        <w:t xml:space="preserve"> </w:t>
      </w:r>
      <w:r w:rsidR="00C740D0" w:rsidRPr="00C740D0">
        <w:rPr>
          <w:lang w:val="el-GR"/>
        </w:rPr>
        <w:t xml:space="preserve">είναι λιγότερο ακριβό από τη μόνωση </w:t>
      </w:r>
      <w:r w:rsidR="00474BDF">
        <w:rPr>
          <w:lang w:val="el-GR"/>
        </w:rPr>
        <w:t xml:space="preserve">με </w:t>
      </w:r>
      <w:r w:rsidR="00C740D0" w:rsidRPr="00C740D0">
        <w:rPr>
          <w:lang w:val="el-GR"/>
        </w:rPr>
        <w:t>κλειστ</w:t>
      </w:r>
      <w:r w:rsidR="00474BDF">
        <w:rPr>
          <w:lang w:val="el-GR"/>
        </w:rPr>
        <w:t>ές κυψέλες</w:t>
      </w:r>
      <w:r w:rsidR="00C740D0" w:rsidRPr="00C740D0">
        <w:rPr>
          <w:lang w:val="el-GR"/>
        </w:rPr>
        <w:t xml:space="preserve">. Ωστόσο, το </w:t>
      </w:r>
      <w:r w:rsidR="00474BDF">
        <w:rPr>
          <w:lang w:val="el-GR"/>
        </w:rPr>
        <w:t>υλικό με κλειστές κυψέλες</w:t>
      </w:r>
      <w:r w:rsidR="00C740D0" w:rsidRPr="00C740D0">
        <w:rPr>
          <w:lang w:val="el-GR"/>
        </w:rPr>
        <w:t xml:space="preserve"> είναι πιο άκαμπτο και συμπαγές στη δομή, καθιστώντας το καλύτερο στη διατήρηση του αέρα και του νερού</w:t>
      </w:r>
      <w:r w:rsidR="00FD2102">
        <w:rPr>
          <w:lang w:val="el-GR"/>
        </w:rPr>
        <w:t>, άρα και στην προστασία από</w:t>
      </w:r>
      <w:r w:rsidR="00C740D0" w:rsidRPr="00C740D0">
        <w:rPr>
          <w:lang w:val="el-GR"/>
        </w:rPr>
        <w:t xml:space="preserve"> διαρροή</w:t>
      </w:r>
      <w:r w:rsidR="00FD2102">
        <w:rPr>
          <w:lang w:val="el-GR"/>
        </w:rPr>
        <w:t xml:space="preserve"> στο σπίτι σας. Ο ψεκαζόμενος</w:t>
      </w:r>
      <w:r w:rsidR="00C740D0" w:rsidRPr="00C740D0">
        <w:rPr>
          <w:lang w:val="el-GR"/>
        </w:rPr>
        <w:t xml:space="preserve"> αφρό</w:t>
      </w:r>
      <w:r w:rsidR="00FD2102">
        <w:rPr>
          <w:lang w:val="el-GR"/>
        </w:rPr>
        <w:t>ς</w:t>
      </w:r>
      <w:r w:rsidR="00C740D0" w:rsidRPr="00C740D0">
        <w:rPr>
          <w:lang w:val="el-GR"/>
        </w:rPr>
        <w:t xml:space="preserve"> είναι ένα αποτ</w:t>
      </w:r>
      <w:r w:rsidR="00896E10">
        <w:rPr>
          <w:lang w:val="el-GR"/>
        </w:rPr>
        <w:t>ελεσματικό θερμομονωτικό υλικό για</w:t>
      </w:r>
      <w:r w:rsidR="00C740D0" w:rsidRPr="00C740D0">
        <w:rPr>
          <w:lang w:val="el-GR"/>
        </w:rPr>
        <w:t xml:space="preserve"> κατοικ</w:t>
      </w:r>
      <w:r w:rsidR="00FD2102">
        <w:rPr>
          <w:lang w:val="el-GR"/>
        </w:rPr>
        <w:t>ίες και είναι κατάλληλο για επι</w:t>
      </w:r>
      <w:r w:rsidR="00C740D0" w:rsidRPr="00C740D0">
        <w:rPr>
          <w:lang w:val="el-GR"/>
        </w:rPr>
        <w:t>σκευές.</w:t>
      </w:r>
    </w:p>
    <w:p w14:paraId="70B6B969" w14:textId="77777777" w:rsidR="00963656" w:rsidRPr="00C740D0" w:rsidRDefault="00963656" w:rsidP="00E15356">
      <w:pPr>
        <w:pStyle w:val="NormalWeb"/>
        <w:rPr>
          <w:color w:val="000000"/>
          <w:sz w:val="20"/>
          <w:szCs w:val="20"/>
          <w:lang w:val="el-GR"/>
        </w:rPr>
      </w:pPr>
    </w:p>
    <w:p w14:paraId="2CF3EDAD" w14:textId="77777777" w:rsidR="00E15356" w:rsidRPr="00FD2102" w:rsidRDefault="00FD2102" w:rsidP="00E15356">
      <w:pPr>
        <w:ind w:left="720"/>
        <w:rPr>
          <w:b/>
          <w:bCs/>
          <w:lang w:val="el-GR"/>
        </w:rPr>
      </w:pPr>
      <w:r>
        <w:rPr>
          <w:b/>
          <w:bCs/>
          <w:lang w:val="el-GR"/>
        </w:rPr>
        <w:t>Χαρακτηριστικά</w:t>
      </w:r>
      <w:r w:rsidRPr="00FD2102">
        <w:rPr>
          <w:b/>
          <w:bCs/>
          <w:lang w:val="el-GR"/>
        </w:rPr>
        <w:t xml:space="preserve"> </w:t>
      </w:r>
      <w:r>
        <w:rPr>
          <w:b/>
          <w:bCs/>
          <w:lang w:val="el-GR"/>
        </w:rPr>
        <w:t>και</w:t>
      </w:r>
      <w:r w:rsidRPr="00FD2102">
        <w:rPr>
          <w:b/>
          <w:bCs/>
          <w:lang w:val="el-GR"/>
        </w:rPr>
        <w:t xml:space="preserve"> </w:t>
      </w:r>
      <w:r>
        <w:rPr>
          <w:b/>
          <w:bCs/>
          <w:lang w:val="el-GR"/>
        </w:rPr>
        <w:t>πλεονεκτήματα</w:t>
      </w:r>
      <w:r w:rsidRPr="00FD2102">
        <w:rPr>
          <w:b/>
          <w:bCs/>
          <w:lang w:val="el-GR"/>
        </w:rPr>
        <w:t xml:space="preserve"> </w:t>
      </w:r>
      <w:r>
        <w:rPr>
          <w:b/>
          <w:bCs/>
          <w:lang w:val="el-GR"/>
        </w:rPr>
        <w:t>του</w:t>
      </w:r>
      <w:r w:rsidRPr="00FD2102">
        <w:rPr>
          <w:b/>
          <w:bCs/>
          <w:lang w:val="el-GR"/>
        </w:rPr>
        <w:t xml:space="preserve"> </w:t>
      </w:r>
      <w:r>
        <w:rPr>
          <w:b/>
          <w:bCs/>
          <w:lang w:val="el-GR"/>
        </w:rPr>
        <w:t>ψεκαζόμενου αφρού</w:t>
      </w:r>
      <w:r w:rsidR="00E15356" w:rsidRPr="00FD2102">
        <w:rPr>
          <w:b/>
          <w:bCs/>
          <w:lang w:val="el-GR"/>
        </w:rPr>
        <w:t>:</w:t>
      </w:r>
    </w:p>
    <w:p w14:paraId="24F1DB7E" w14:textId="77777777" w:rsidR="00826187" w:rsidRDefault="00D00845" w:rsidP="00826187">
      <w:pPr>
        <w:pStyle w:val="ListParagraph"/>
        <w:numPr>
          <w:ilvl w:val="0"/>
          <w:numId w:val="12"/>
        </w:numPr>
        <w:rPr>
          <w:lang w:val="el-GR"/>
        </w:rPr>
      </w:pPr>
      <w:r>
        <w:rPr>
          <w:lang w:val="el-GR"/>
        </w:rPr>
        <w:t>Μείωση</w:t>
      </w:r>
      <w:r w:rsidRPr="00D00845">
        <w:rPr>
          <w:lang w:val="el-GR"/>
        </w:rPr>
        <w:t xml:space="preserve"> </w:t>
      </w:r>
      <w:r>
        <w:rPr>
          <w:lang w:val="el-GR"/>
        </w:rPr>
        <w:t>σ</w:t>
      </w:r>
      <w:r w:rsidRPr="00D00845">
        <w:rPr>
          <w:lang w:val="el-GR"/>
        </w:rPr>
        <w:t>το</w:t>
      </w:r>
      <w:r>
        <w:rPr>
          <w:lang w:val="el-GR"/>
        </w:rPr>
        <w:t>ν λογαριασμό ρεύματος</w:t>
      </w:r>
    </w:p>
    <w:p w14:paraId="6D7E3BD9" w14:textId="77777777" w:rsidR="00E15356" w:rsidRPr="00826187" w:rsidRDefault="00826187" w:rsidP="00826187">
      <w:pPr>
        <w:pStyle w:val="ListParagraph"/>
        <w:numPr>
          <w:ilvl w:val="0"/>
          <w:numId w:val="12"/>
        </w:numPr>
        <w:rPr>
          <w:lang w:val="el-GR"/>
        </w:rPr>
      </w:pPr>
      <w:r w:rsidRPr="00826187">
        <w:rPr>
          <w:lang w:val="el-GR"/>
        </w:rPr>
        <w:t>Αεροστεγές φράγμα, μειώνοντας τα ρεύματα αέρα στο σπίτι σας</w:t>
      </w:r>
    </w:p>
    <w:p w14:paraId="1ECAF430" w14:textId="77777777" w:rsidR="00E15356" w:rsidRPr="00826187" w:rsidRDefault="00826187" w:rsidP="00E15356">
      <w:pPr>
        <w:pStyle w:val="ListParagraph"/>
        <w:numPr>
          <w:ilvl w:val="0"/>
          <w:numId w:val="12"/>
        </w:numPr>
        <w:rPr>
          <w:lang w:val="el-GR"/>
        </w:rPr>
      </w:pPr>
      <w:r w:rsidRPr="00D00845">
        <w:rPr>
          <w:lang w:val="el-GR"/>
        </w:rPr>
        <w:t>Αποτρέπει την ανάπτυξη μούχλας</w:t>
      </w:r>
    </w:p>
    <w:p w14:paraId="6B068EC1" w14:textId="77777777" w:rsidR="00E15356" w:rsidRPr="00826187" w:rsidRDefault="00826187" w:rsidP="00E15356">
      <w:pPr>
        <w:pStyle w:val="ListParagraph"/>
        <w:numPr>
          <w:ilvl w:val="0"/>
          <w:numId w:val="12"/>
        </w:numPr>
        <w:rPr>
          <w:lang w:val="el-GR"/>
        </w:rPr>
      </w:pPr>
      <w:r w:rsidRPr="00D00845">
        <w:rPr>
          <w:lang w:val="el-GR"/>
        </w:rPr>
        <w:t>Μεγάλη διάρκεια ζωής</w:t>
      </w:r>
      <w:r w:rsidR="00175762">
        <w:rPr>
          <w:lang w:val="el-GR"/>
        </w:rPr>
        <w:t>,</w:t>
      </w:r>
      <w:r w:rsidRPr="00D00845">
        <w:rPr>
          <w:lang w:val="el-GR"/>
        </w:rPr>
        <w:t xml:space="preserve"> έως και 50 χρόνια περίπου</w:t>
      </w:r>
    </w:p>
    <w:p w14:paraId="759F8097" w14:textId="77777777" w:rsidR="00E15356" w:rsidRPr="00826187" w:rsidRDefault="00826187" w:rsidP="00826187">
      <w:pPr>
        <w:pStyle w:val="ListParagraph"/>
        <w:numPr>
          <w:ilvl w:val="0"/>
          <w:numId w:val="12"/>
        </w:numPr>
        <w:rPr>
          <w:lang w:val="el-GR"/>
        </w:rPr>
      </w:pPr>
      <w:r w:rsidRPr="00826187">
        <w:rPr>
          <w:rFonts w:eastAsia="Times New Roman" w:cs="Courier New"/>
          <w:color w:val="202124"/>
          <w:lang w:val="el-GR" w:eastAsia="el-GR"/>
        </w:rPr>
        <w:t>Προϊόν</w:t>
      </w:r>
      <w:r>
        <w:rPr>
          <w:rFonts w:ascii="inherit" w:eastAsia="Times New Roman" w:hAnsi="inherit" w:cs="Courier New"/>
          <w:color w:val="202124"/>
          <w:sz w:val="42"/>
          <w:lang w:val="el-GR" w:eastAsia="el-GR"/>
        </w:rPr>
        <w:t xml:space="preserve"> </w:t>
      </w:r>
      <w:r>
        <w:rPr>
          <w:lang w:val="el-GR"/>
        </w:rPr>
        <w:t>φιλικό προς το περιβάλλον.</w:t>
      </w:r>
    </w:p>
    <w:p w14:paraId="03151213" w14:textId="77777777" w:rsidR="00A34E9D" w:rsidRPr="008D4119" w:rsidRDefault="008D4119" w:rsidP="00912031">
      <w:pPr>
        <w:rPr>
          <w:lang w:val="el-GR"/>
        </w:rPr>
      </w:pPr>
      <w:r w:rsidRPr="008D4119">
        <w:rPr>
          <w:lang w:val="el-GR"/>
        </w:rPr>
        <w:t>Παρ</w:t>
      </w:r>
      <w:r w:rsidRPr="00347936">
        <w:rPr>
          <w:lang w:val="el-GR"/>
        </w:rPr>
        <w:t xml:space="preserve">’ </w:t>
      </w:r>
      <w:r w:rsidRPr="008D4119">
        <w:rPr>
          <w:lang w:val="el-GR"/>
        </w:rPr>
        <w:t>όλα</w:t>
      </w:r>
      <w:r w:rsidRPr="00347936">
        <w:rPr>
          <w:lang w:val="el-GR"/>
        </w:rPr>
        <w:t xml:space="preserve"> </w:t>
      </w:r>
      <w:r w:rsidRPr="008D4119">
        <w:rPr>
          <w:lang w:val="el-GR"/>
        </w:rPr>
        <w:t>αυτά</w:t>
      </w:r>
      <w:r w:rsidRPr="00347936">
        <w:rPr>
          <w:lang w:val="el-GR"/>
        </w:rPr>
        <w:t xml:space="preserve">, </w:t>
      </w:r>
      <w:r w:rsidRPr="008D4119">
        <w:rPr>
          <w:lang w:val="el-GR"/>
        </w:rPr>
        <w:t>εκτός</w:t>
      </w:r>
      <w:r w:rsidRPr="00347936">
        <w:rPr>
          <w:lang w:val="el-GR"/>
        </w:rPr>
        <w:t xml:space="preserve"> </w:t>
      </w:r>
      <w:r w:rsidRPr="008D4119">
        <w:rPr>
          <w:lang w:val="el-GR"/>
        </w:rPr>
        <w:t>από</w:t>
      </w:r>
      <w:r w:rsidRPr="00347936">
        <w:rPr>
          <w:lang w:val="el-GR"/>
        </w:rPr>
        <w:t xml:space="preserve"> </w:t>
      </w:r>
      <w:r>
        <w:rPr>
          <w:lang w:val="el-GR"/>
        </w:rPr>
        <w:t>το</w:t>
      </w:r>
      <w:r w:rsidRPr="00347936">
        <w:rPr>
          <w:lang w:val="el-GR"/>
        </w:rPr>
        <w:t xml:space="preserve"> </w:t>
      </w:r>
      <w:r>
        <w:rPr>
          <w:lang w:val="el-GR"/>
        </w:rPr>
        <w:t>ότι</w:t>
      </w:r>
      <w:r w:rsidRPr="00347936">
        <w:rPr>
          <w:lang w:val="el-GR"/>
        </w:rPr>
        <w:t xml:space="preserve"> </w:t>
      </w:r>
      <w:r>
        <w:rPr>
          <w:lang w:val="el-GR"/>
        </w:rPr>
        <w:t>παρέχ</w:t>
      </w:r>
      <w:r w:rsidR="00175762">
        <w:rPr>
          <w:lang w:val="el-GR"/>
        </w:rPr>
        <w:t>ουν</w:t>
      </w:r>
      <w:r w:rsidRPr="00347936">
        <w:rPr>
          <w:lang w:val="el-GR"/>
        </w:rPr>
        <w:t xml:space="preserve"> </w:t>
      </w:r>
      <w:r w:rsidRPr="008D4119">
        <w:rPr>
          <w:lang w:val="el-GR"/>
        </w:rPr>
        <w:t>κατάλληλη</w:t>
      </w:r>
      <w:r w:rsidRPr="00347936">
        <w:rPr>
          <w:lang w:val="el-GR"/>
        </w:rPr>
        <w:t xml:space="preserve"> </w:t>
      </w:r>
      <w:r>
        <w:rPr>
          <w:lang w:val="el-GR"/>
        </w:rPr>
        <w:t>θερμική</w:t>
      </w:r>
      <w:r w:rsidRPr="00347936">
        <w:rPr>
          <w:lang w:val="el-GR"/>
        </w:rPr>
        <w:t xml:space="preserve"> </w:t>
      </w:r>
      <w:r w:rsidR="00175762">
        <w:rPr>
          <w:lang w:val="el-GR"/>
        </w:rPr>
        <w:t>μόνω</w:t>
      </w:r>
      <w:r>
        <w:rPr>
          <w:lang w:val="el-GR"/>
        </w:rPr>
        <w:t>ση</w:t>
      </w:r>
      <w:r w:rsidRPr="00347936">
        <w:rPr>
          <w:lang w:val="el-GR"/>
        </w:rPr>
        <w:t xml:space="preserve">, </w:t>
      </w:r>
      <w:r w:rsidR="00FF0DFE" w:rsidRPr="00FF0DFE">
        <w:rPr>
          <w:lang w:val="el-GR"/>
        </w:rPr>
        <w:t xml:space="preserve">    </w:t>
      </w:r>
      <w:r w:rsidRPr="008D4119">
        <w:rPr>
          <w:lang w:val="el-GR"/>
        </w:rPr>
        <w:t>οι</w:t>
      </w:r>
      <w:r w:rsidRPr="00347936">
        <w:rPr>
          <w:lang w:val="el-GR"/>
        </w:rPr>
        <w:t xml:space="preserve"> </w:t>
      </w:r>
      <w:r w:rsidRPr="008D4119">
        <w:rPr>
          <w:lang w:val="el-GR"/>
        </w:rPr>
        <w:t>βιομηχανικές</w:t>
      </w:r>
      <w:r w:rsidRPr="00347936">
        <w:rPr>
          <w:lang w:val="el-GR"/>
        </w:rPr>
        <w:t xml:space="preserve"> </w:t>
      </w:r>
      <w:r w:rsidRPr="008D4119">
        <w:rPr>
          <w:lang w:val="el-GR"/>
        </w:rPr>
        <w:t>διαδικασίες</w:t>
      </w:r>
      <w:r w:rsidRPr="00347936">
        <w:rPr>
          <w:lang w:val="el-GR"/>
        </w:rPr>
        <w:t xml:space="preserve"> </w:t>
      </w:r>
      <w:r w:rsidR="00175762">
        <w:rPr>
          <w:lang w:val="el-GR"/>
        </w:rPr>
        <w:t>που χρησιμοποιούνται</w:t>
      </w:r>
      <w:r w:rsidRPr="00347936">
        <w:rPr>
          <w:lang w:val="el-GR"/>
        </w:rPr>
        <w:t xml:space="preserve"> </w:t>
      </w:r>
      <w:r w:rsidR="00175762">
        <w:rPr>
          <w:lang w:val="el-GR"/>
        </w:rPr>
        <w:t>σ</w:t>
      </w:r>
      <w:r w:rsidRPr="008D4119">
        <w:rPr>
          <w:lang w:val="el-GR"/>
        </w:rPr>
        <w:t>την</w:t>
      </w:r>
      <w:r w:rsidRPr="00347936">
        <w:rPr>
          <w:lang w:val="el-GR"/>
        </w:rPr>
        <w:t xml:space="preserve"> </w:t>
      </w:r>
      <w:r w:rsidRPr="008D4119">
        <w:rPr>
          <w:lang w:val="el-GR"/>
        </w:rPr>
        <w:t>κατασκευή</w:t>
      </w:r>
      <w:r w:rsidRPr="00347936">
        <w:rPr>
          <w:lang w:val="el-GR"/>
        </w:rPr>
        <w:t xml:space="preserve"> </w:t>
      </w:r>
      <w:r w:rsidRPr="008D4119">
        <w:rPr>
          <w:lang w:val="el-GR"/>
        </w:rPr>
        <w:t>κάθε</w:t>
      </w:r>
      <w:r w:rsidRPr="00347936">
        <w:rPr>
          <w:lang w:val="el-GR"/>
        </w:rPr>
        <w:t xml:space="preserve"> </w:t>
      </w:r>
      <w:r w:rsidRPr="008D4119">
        <w:rPr>
          <w:lang w:val="el-GR"/>
        </w:rPr>
        <w:t>υλικού</w:t>
      </w:r>
      <w:r w:rsidRPr="00347936">
        <w:rPr>
          <w:lang w:val="el-GR"/>
        </w:rPr>
        <w:t xml:space="preserve"> </w:t>
      </w:r>
      <w:r w:rsidRPr="008D4119">
        <w:rPr>
          <w:lang w:val="el-GR"/>
        </w:rPr>
        <w:t>είναι</w:t>
      </w:r>
      <w:r w:rsidRPr="00347936">
        <w:rPr>
          <w:lang w:val="el-GR"/>
        </w:rPr>
        <w:t xml:space="preserve">, </w:t>
      </w:r>
      <w:r>
        <w:rPr>
          <w:lang w:val="el-GR"/>
        </w:rPr>
        <w:t>επίσης</w:t>
      </w:r>
      <w:r w:rsidRPr="00347936">
        <w:rPr>
          <w:lang w:val="el-GR"/>
        </w:rPr>
        <w:t xml:space="preserve">, </w:t>
      </w:r>
      <w:r w:rsidR="00175762">
        <w:rPr>
          <w:lang w:val="el-GR"/>
        </w:rPr>
        <w:t>ενδεικτικές,</w:t>
      </w:r>
      <w:r w:rsidRPr="00347936">
        <w:rPr>
          <w:lang w:val="el-GR"/>
        </w:rPr>
        <w:t xml:space="preserve"> </w:t>
      </w:r>
      <w:r w:rsidRPr="008D4119">
        <w:rPr>
          <w:lang w:val="el-GR"/>
        </w:rPr>
        <w:t>προκειμένου</w:t>
      </w:r>
      <w:r w:rsidRPr="00347936">
        <w:rPr>
          <w:lang w:val="el-GR"/>
        </w:rPr>
        <w:t xml:space="preserve"> </w:t>
      </w:r>
      <w:r w:rsidRPr="008D4119">
        <w:rPr>
          <w:lang w:val="el-GR"/>
        </w:rPr>
        <w:t>να</w:t>
      </w:r>
      <w:r w:rsidRPr="00347936">
        <w:rPr>
          <w:lang w:val="el-GR"/>
        </w:rPr>
        <w:t xml:space="preserve"> </w:t>
      </w:r>
      <w:r w:rsidRPr="008D4119">
        <w:rPr>
          <w:lang w:val="el-GR"/>
        </w:rPr>
        <w:t>εκτιμηθεί</w:t>
      </w:r>
      <w:r w:rsidRPr="00347936">
        <w:rPr>
          <w:lang w:val="el-GR"/>
        </w:rPr>
        <w:t xml:space="preserve"> </w:t>
      </w:r>
      <w:r w:rsidRPr="008D4119">
        <w:rPr>
          <w:lang w:val="el-GR"/>
        </w:rPr>
        <w:t>η</w:t>
      </w:r>
      <w:r w:rsidRPr="00347936">
        <w:rPr>
          <w:lang w:val="el-GR"/>
        </w:rPr>
        <w:t xml:space="preserve"> </w:t>
      </w:r>
      <w:r w:rsidRPr="008D4119">
        <w:rPr>
          <w:lang w:val="el-GR"/>
        </w:rPr>
        <w:t>αποτελεσματικότητά</w:t>
      </w:r>
      <w:r w:rsidRPr="00347936">
        <w:rPr>
          <w:lang w:val="el-GR"/>
        </w:rPr>
        <w:t xml:space="preserve"> </w:t>
      </w:r>
      <w:r w:rsidRPr="008D4119">
        <w:rPr>
          <w:lang w:val="el-GR"/>
        </w:rPr>
        <w:t>του</w:t>
      </w:r>
      <w:r w:rsidR="00175762">
        <w:rPr>
          <w:lang w:val="el-GR"/>
        </w:rPr>
        <w:t>ς</w:t>
      </w:r>
      <w:r w:rsidRPr="00347936">
        <w:rPr>
          <w:lang w:val="el-GR"/>
        </w:rPr>
        <w:t xml:space="preserve">. </w:t>
      </w:r>
      <w:r w:rsidRPr="008D4119">
        <w:rPr>
          <w:lang w:val="el-GR"/>
        </w:rPr>
        <w:t xml:space="preserve">Μερικά από τα πιο φιλικά προς το περιβάλλον υλικά με τόσο καλές μονωτικές </w:t>
      </w:r>
      <w:r>
        <w:rPr>
          <w:lang w:val="el-GR"/>
        </w:rPr>
        <w:t>ιδιότητες</w:t>
      </w:r>
      <w:r w:rsidR="00175762">
        <w:rPr>
          <w:lang w:val="el-GR"/>
        </w:rPr>
        <w:t>,</w:t>
      </w:r>
      <w:r>
        <w:rPr>
          <w:lang w:val="el-GR"/>
        </w:rPr>
        <w:t xml:space="preserve"> όπως αναφέρθηκε προηγουμένως</w:t>
      </w:r>
      <w:r w:rsidRPr="008D4119">
        <w:rPr>
          <w:lang w:val="el-GR"/>
        </w:rPr>
        <w:t xml:space="preserve">, είναι </w:t>
      </w:r>
      <w:r>
        <w:rPr>
          <w:lang w:val="el-GR"/>
        </w:rPr>
        <w:t xml:space="preserve">η </w:t>
      </w:r>
      <w:r w:rsidRPr="008D4119">
        <w:rPr>
          <w:lang w:val="el-GR"/>
        </w:rPr>
        <w:t xml:space="preserve">κυτταρίνη, </w:t>
      </w:r>
      <w:r>
        <w:rPr>
          <w:lang w:val="el-GR"/>
        </w:rPr>
        <w:t xml:space="preserve">το </w:t>
      </w:r>
      <w:r w:rsidRPr="008D4119">
        <w:rPr>
          <w:lang w:val="el-GR"/>
        </w:rPr>
        <w:t xml:space="preserve">φυσικό μαλλί προβάτου, </w:t>
      </w:r>
      <w:r>
        <w:rPr>
          <w:lang w:val="el-GR"/>
        </w:rPr>
        <w:t xml:space="preserve">οι </w:t>
      </w:r>
      <w:r w:rsidRPr="008D4119">
        <w:rPr>
          <w:lang w:val="el-GR"/>
        </w:rPr>
        <w:t>ίνες ξ</w:t>
      </w:r>
      <w:r>
        <w:rPr>
          <w:lang w:val="el-GR"/>
        </w:rPr>
        <w:t xml:space="preserve">ύλου ή ακόμη και </w:t>
      </w:r>
      <w:r w:rsidR="00175762">
        <w:rPr>
          <w:lang w:val="el-GR"/>
        </w:rPr>
        <w:t xml:space="preserve">ο </w:t>
      </w:r>
      <w:r>
        <w:rPr>
          <w:lang w:val="el-GR"/>
        </w:rPr>
        <w:t>φυσικός φελλός.</w:t>
      </w:r>
    </w:p>
    <w:p w14:paraId="5A63280F" w14:textId="77777777" w:rsidR="00906CC9" w:rsidRPr="00175762" w:rsidRDefault="00EE111C" w:rsidP="00FF0DFE">
      <w:pPr>
        <w:pStyle w:val="ListParagraph"/>
        <w:numPr>
          <w:ilvl w:val="0"/>
          <w:numId w:val="5"/>
        </w:numPr>
        <w:rPr>
          <w:sz w:val="24"/>
          <w:szCs w:val="24"/>
          <w:lang w:val="el-GR"/>
        </w:rPr>
      </w:pPr>
      <w:r w:rsidRPr="00175762">
        <w:rPr>
          <w:noProof/>
          <w:sz w:val="24"/>
          <w:szCs w:val="24"/>
          <w:lang w:val="fr-FR" w:eastAsia="fr-FR"/>
        </w:rPr>
        <w:drawing>
          <wp:anchor distT="0" distB="0" distL="114300" distR="114300" simplePos="0" relativeHeight="251740182" behindDoc="0" locked="0" layoutInCell="1" allowOverlap="1" wp14:anchorId="2251E93D" wp14:editId="3B6D7DAF">
            <wp:simplePos x="0" y="0"/>
            <wp:positionH relativeFrom="margin">
              <wp:align>right</wp:align>
            </wp:positionH>
            <wp:positionV relativeFrom="paragraph">
              <wp:posOffset>8346</wp:posOffset>
            </wp:positionV>
            <wp:extent cx="2731770" cy="21628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1770" cy="2162810"/>
                    </a:xfrm>
                    <a:prstGeom prst="rect">
                      <a:avLst/>
                    </a:prstGeom>
                    <a:noFill/>
                    <a:ln>
                      <a:noFill/>
                    </a:ln>
                  </pic:spPr>
                </pic:pic>
              </a:graphicData>
            </a:graphic>
          </wp:anchor>
        </w:drawing>
      </w:r>
      <w:r w:rsidR="00FF0DFE" w:rsidRPr="00175762">
        <w:rPr>
          <w:sz w:val="24"/>
          <w:szCs w:val="24"/>
          <w:lang w:val="el-GR"/>
        </w:rPr>
        <w:t>Μόνωση από ίνες ξύλου</w:t>
      </w:r>
    </w:p>
    <w:p w14:paraId="2904BA65" w14:textId="77777777" w:rsidR="00BD6C6E" w:rsidRPr="00744B25" w:rsidRDefault="00FF0DFE" w:rsidP="00FF0DFE">
      <w:pPr>
        <w:ind w:left="360"/>
        <w:rPr>
          <w:lang w:val="el-GR"/>
        </w:rPr>
      </w:pPr>
      <w:r w:rsidRPr="00FF0DFE">
        <w:rPr>
          <w:lang w:val="el-GR"/>
        </w:rPr>
        <w:t xml:space="preserve">Η πρώτη ύλη για μονωτικά υλικά από ίνες ξύλου προέρχεται από </w:t>
      </w:r>
      <w:r w:rsidR="00AE4BDC">
        <w:rPr>
          <w:lang w:val="el-GR"/>
        </w:rPr>
        <w:t>τη βιώσιμη δασοκομία, σε συμμόρφωση</w:t>
      </w:r>
      <w:r w:rsidRPr="00FF0DFE">
        <w:rPr>
          <w:lang w:val="el-GR"/>
        </w:rPr>
        <w:t xml:space="preserve"> με τις αυστηρές απαιτήσεις του FSC</w:t>
      </w:r>
      <w:r w:rsidR="00AE4BDC">
        <w:rPr>
          <w:lang w:val="el-GR"/>
        </w:rPr>
        <w:t>,</w:t>
      </w:r>
      <w:r w:rsidR="00AE4BDC" w:rsidRPr="00AE4BDC">
        <w:rPr>
          <w:rFonts w:ascii="Arial" w:hAnsi="Arial" w:cs="Arial"/>
          <w:color w:val="3C3C3C"/>
          <w:sz w:val="18"/>
          <w:szCs w:val="18"/>
          <w:shd w:val="clear" w:color="auto" w:fill="FFFFFF"/>
          <w:lang w:val="el-GR"/>
        </w:rPr>
        <w:t xml:space="preserve"> </w:t>
      </w:r>
      <w:r w:rsidR="00AE4BDC">
        <w:rPr>
          <w:lang w:val="el-GR"/>
        </w:rPr>
        <w:t>Συμβουλίου Διαχείρισης Δασών</w:t>
      </w:r>
      <w:r w:rsidR="00AE4BDC" w:rsidRPr="00AE4BDC">
        <w:t> </w:t>
      </w:r>
      <w:r w:rsidRPr="00FF0DFE">
        <w:rPr>
          <w:lang w:val="el-GR"/>
        </w:rPr>
        <w:t xml:space="preserve"> (Forest Stewardship Council). Ο στόχος του </w:t>
      </w:r>
      <w:r w:rsidR="00AE4BDC" w:rsidRPr="00BD6C6E">
        <w:rPr>
          <w:lang w:val="en-GB"/>
        </w:rPr>
        <w:t>FSC</w:t>
      </w:r>
      <w:r w:rsidR="00AE4BDC" w:rsidRPr="00744B25">
        <w:rPr>
          <w:lang w:val="el-GR"/>
        </w:rPr>
        <w:t>®</w:t>
      </w:r>
      <w:r w:rsidRPr="00FF0DFE">
        <w:rPr>
          <w:lang w:val="el-GR"/>
        </w:rPr>
        <w:t xml:space="preserve"> είναι η προώθηση φιλικής προς το περιβάλλον, κοινωνικά υπεύθυνης και οικονομικά βιώσιμης διαχείρισης των δασών. Κατά συνέπεια, όσοι χρησιμοποιούν μονωτικά υλικά από ίνες ξύλου συμβάλλουν σημαντικά στην προστασία του κλίματος. Ένα μέσο δέντρο αποθηκεύει περίπου 1 τόνο </w:t>
      </w:r>
      <w:r w:rsidR="009F5C71" w:rsidRPr="00BD6C6E">
        <w:rPr>
          <w:lang w:val="en-GB"/>
        </w:rPr>
        <w:t>CO</w:t>
      </w:r>
      <w:r w:rsidR="009F5C71" w:rsidRPr="009F5C71">
        <w:rPr>
          <w:vertAlign w:val="subscript"/>
          <w:lang w:val="el-GR"/>
        </w:rPr>
        <w:t>2</w:t>
      </w:r>
      <w:r w:rsidRPr="00FF0DFE">
        <w:rPr>
          <w:lang w:val="el-GR"/>
        </w:rPr>
        <w:t xml:space="preserve"> κατά τη διάρκεια της ανάπτυξής του και παράλληλα παράγει 0,7 τόνους οξυγόνου. Το </w:t>
      </w:r>
      <w:r w:rsidR="00744B25" w:rsidRPr="00BD6C6E">
        <w:rPr>
          <w:lang w:val="en-GB"/>
        </w:rPr>
        <w:t>CO</w:t>
      </w:r>
      <w:r w:rsidR="007A233A" w:rsidRPr="007A233A">
        <w:rPr>
          <w:vertAlign w:val="subscript"/>
          <w:lang w:val="el-GR"/>
        </w:rPr>
        <w:t>2</w:t>
      </w:r>
      <w:r w:rsidR="00744B25">
        <w:rPr>
          <w:lang w:val="el-GR"/>
        </w:rPr>
        <w:t xml:space="preserve"> </w:t>
      </w:r>
      <w:r w:rsidRPr="00FF0DFE">
        <w:rPr>
          <w:lang w:val="el-GR"/>
        </w:rPr>
        <w:t>που αποθηκεύεται στα δέντρα με τη μορφή άνθρακα παραμ</w:t>
      </w:r>
      <w:r w:rsidR="007C0BD2">
        <w:rPr>
          <w:lang w:val="el-GR"/>
        </w:rPr>
        <w:t>ένει στο τελικό προϊόν - ενώ τα</w:t>
      </w:r>
      <w:r w:rsidRPr="00FF0DFE">
        <w:rPr>
          <w:lang w:val="el-GR"/>
        </w:rPr>
        <w:t xml:space="preserve"> δέντρα </w:t>
      </w:r>
      <w:r w:rsidR="007C0BD2">
        <w:rPr>
          <w:lang w:val="el-GR"/>
        </w:rPr>
        <w:t xml:space="preserve">που ξαναφυτεύονται </w:t>
      </w:r>
      <w:r w:rsidRPr="00FF0DFE">
        <w:rPr>
          <w:lang w:val="el-GR"/>
        </w:rPr>
        <w:t xml:space="preserve">συνεχίζουν να απορροφούν το </w:t>
      </w:r>
      <w:r w:rsidR="00744B25" w:rsidRPr="00BD6C6E">
        <w:rPr>
          <w:lang w:val="en-GB"/>
        </w:rPr>
        <w:t>CO</w:t>
      </w:r>
      <w:r w:rsidR="007A233A" w:rsidRPr="007A233A">
        <w:rPr>
          <w:vertAlign w:val="subscript"/>
          <w:lang w:val="el-GR"/>
        </w:rPr>
        <w:t>2</w:t>
      </w:r>
      <w:r w:rsidRPr="00FF0DFE">
        <w:rPr>
          <w:lang w:val="el-GR"/>
        </w:rPr>
        <w:t xml:space="preserve"> του αερίου του θερμοκηπίου από την ατμόσφαιρα.</w:t>
      </w:r>
    </w:p>
    <w:p w14:paraId="356F713C" w14:textId="77777777" w:rsidR="00BD6C6E" w:rsidRPr="00DB4BB4" w:rsidRDefault="00DB4BB4" w:rsidP="00DB4BB4">
      <w:pPr>
        <w:ind w:left="360"/>
        <w:rPr>
          <w:lang w:val="el-GR"/>
        </w:rPr>
      </w:pPr>
      <w:r w:rsidRPr="00DB4BB4">
        <w:rPr>
          <w:lang w:val="el-GR"/>
        </w:rPr>
        <w:t>Τα μονωτικά υλικά από ίνες ξύλου χαρακτηρίζονται από καλή αντοχή στη συμπίεση</w:t>
      </w:r>
      <w:r w:rsidR="0062641D">
        <w:rPr>
          <w:lang w:val="el-GR"/>
        </w:rPr>
        <w:t>,</w:t>
      </w:r>
      <w:r w:rsidRPr="00DB4BB4">
        <w:rPr>
          <w:lang w:val="el-GR"/>
        </w:rPr>
        <w:t xml:space="preserve"> καθώς και από </w:t>
      </w:r>
      <w:r w:rsidR="0062641D" w:rsidRPr="0062641D">
        <w:rPr>
          <w:lang w:val="el-GR"/>
        </w:rPr>
        <w:t>διαστασιακή σταθερότητα</w:t>
      </w:r>
      <w:r w:rsidRPr="00DB4BB4">
        <w:rPr>
          <w:lang w:val="el-GR"/>
        </w:rPr>
        <w:t xml:space="preserve">. Τα </w:t>
      </w:r>
      <w:r w:rsidR="0062641D">
        <w:rPr>
          <w:lang w:val="el-GR"/>
        </w:rPr>
        <w:t>κομμένα μεγέθη</w:t>
      </w:r>
      <w:r w:rsidRPr="00DB4BB4">
        <w:rPr>
          <w:lang w:val="el-GR"/>
        </w:rPr>
        <w:t xml:space="preserve"> διατηρούν τη φόρμα τους και είναι ασφαλή για εγκατάσταση</w:t>
      </w:r>
      <w:r w:rsidR="00A37568">
        <w:rPr>
          <w:lang w:val="el-GR"/>
        </w:rPr>
        <w:t>,</w:t>
      </w:r>
      <w:r w:rsidRPr="00DB4BB4">
        <w:rPr>
          <w:lang w:val="el-GR"/>
        </w:rPr>
        <w:t xml:space="preserve"> ακόμη και όταν </w:t>
      </w:r>
      <w:r w:rsidR="0062641D">
        <w:rPr>
          <w:lang w:val="el-GR"/>
        </w:rPr>
        <w:t>πρόκειται να τοποθετ</w:t>
      </w:r>
      <w:r w:rsidR="004A7764">
        <w:rPr>
          <w:lang w:val="el-GR"/>
        </w:rPr>
        <w:t>η</w:t>
      </w:r>
      <w:r w:rsidR="0062641D">
        <w:rPr>
          <w:lang w:val="el-GR"/>
        </w:rPr>
        <w:t>θούν</w:t>
      </w:r>
      <w:r w:rsidRPr="00DB4BB4">
        <w:rPr>
          <w:lang w:val="el-GR"/>
        </w:rPr>
        <w:t xml:space="preserve"> </w:t>
      </w:r>
      <w:r w:rsidR="00A37568">
        <w:rPr>
          <w:lang w:val="el-GR"/>
        </w:rPr>
        <w:t xml:space="preserve">πάνω </w:t>
      </w:r>
      <w:r w:rsidRPr="00DB4BB4">
        <w:rPr>
          <w:lang w:val="el-GR"/>
        </w:rPr>
        <w:t>από το κεφάλι</w:t>
      </w:r>
      <w:r w:rsidR="004A7764">
        <w:rPr>
          <w:lang w:val="el-GR"/>
        </w:rPr>
        <w:t xml:space="preserve"> μας</w:t>
      </w:r>
      <w:r w:rsidRPr="00DB4BB4">
        <w:rPr>
          <w:lang w:val="el-GR"/>
        </w:rPr>
        <w:t>. Χάρη στην εύκαμπτη δομή του μονωτικ</w:t>
      </w:r>
      <w:r w:rsidR="004A7764">
        <w:rPr>
          <w:lang w:val="el-GR"/>
        </w:rPr>
        <w:t>ού υλικού, ακόμα και η πιο μικρή ανομοιομορφία μπορεί να επεξεργαστεί</w:t>
      </w:r>
      <w:r w:rsidRPr="00DB4BB4">
        <w:rPr>
          <w:lang w:val="el-GR"/>
        </w:rPr>
        <w:t xml:space="preserve"> εύκολα.</w:t>
      </w:r>
    </w:p>
    <w:p w14:paraId="0F57DBA6" w14:textId="77777777" w:rsidR="00DD193D" w:rsidRPr="004A7764" w:rsidRDefault="004A7764" w:rsidP="00DD193D">
      <w:pPr>
        <w:ind w:left="720"/>
        <w:rPr>
          <w:b/>
          <w:bCs/>
          <w:lang w:val="el-GR"/>
        </w:rPr>
      </w:pPr>
      <w:r>
        <w:rPr>
          <w:b/>
          <w:bCs/>
          <w:lang w:val="el-GR"/>
        </w:rPr>
        <w:t>Χαρακτηριστικά</w:t>
      </w:r>
      <w:r w:rsidRPr="004A7764">
        <w:rPr>
          <w:b/>
          <w:bCs/>
          <w:lang w:val="el-GR"/>
        </w:rPr>
        <w:t xml:space="preserve"> </w:t>
      </w:r>
      <w:r>
        <w:rPr>
          <w:b/>
          <w:bCs/>
          <w:lang w:val="el-GR"/>
        </w:rPr>
        <w:t>και</w:t>
      </w:r>
      <w:r w:rsidRPr="004A7764">
        <w:rPr>
          <w:b/>
          <w:bCs/>
          <w:lang w:val="el-GR"/>
        </w:rPr>
        <w:t xml:space="preserve"> </w:t>
      </w:r>
      <w:r>
        <w:rPr>
          <w:b/>
          <w:bCs/>
          <w:lang w:val="el-GR"/>
        </w:rPr>
        <w:t>πλεονεκτήματα</w:t>
      </w:r>
      <w:r w:rsidRPr="004A7764">
        <w:rPr>
          <w:b/>
          <w:bCs/>
          <w:lang w:val="el-GR"/>
        </w:rPr>
        <w:t xml:space="preserve"> </w:t>
      </w:r>
      <w:r>
        <w:rPr>
          <w:b/>
          <w:bCs/>
          <w:lang w:val="el-GR"/>
        </w:rPr>
        <w:t>της μόνωσης από ίνες ξύλου</w:t>
      </w:r>
      <w:r w:rsidR="00DD193D" w:rsidRPr="004A7764">
        <w:rPr>
          <w:b/>
          <w:bCs/>
          <w:lang w:val="el-GR"/>
        </w:rPr>
        <w:t>:</w:t>
      </w:r>
    </w:p>
    <w:p w14:paraId="38922268" w14:textId="77777777" w:rsidR="00DD193D" w:rsidRPr="00685C22" w:rsidRDefault="0029246E" w:rsidP="00685C22">
      <w:pPr>
        <w:pStyle w:val="ListParagraph"/>
        <w:numPr>
          <w:ilvl w:val="0"/>
          <w:numId w:val="12"/>
        </w:numPr>
        <w:rPr>
          <w:lang w:val="en-GB"/>
        </w:rPr>
      </w:pPr>
      <w:r>
        <w:rPr>
          <w:lang w:val="el-GR"/>
        </w:rPr>
        <w:t>Ο</w:t>
      </w:r>
      <w:r w:rsidR="00685C22" w:rsidRPr="00685C22">
        <w:rPr>
          <w:lang w:val="el-GR"/>
        </w:rPr>
        <w:t>ργανικό</w:t>
      </w:r>
      <w:r w:rsidR="00685C22" w:rsidRPr="00685C22">
        <w:rPr>
          <w:lang w:val="en-GB"/>
        </w:rPr>
        <w:t xml:space="preserve"> </w:t>
      </w:r>
      <w:r w:rsidR="00685C22" w:rsidRPr="00685C22">
        <w:rPr>
          <w:lang w:val="el-GR"/>
        </w:rPr>
        <w:t>υλικό</w:t>
      </w:r>
    </w:p>
    <w:p w14:paraId="593EC4F9" w14:textId="77777777" w:rsidR="00DD193D" w:rsidRPr="00685C22" w:rsidRDefault="00685C22" w:rsidP="00685C22">
      <w:pPr>
        <w:pStyle w:val="ListParagraph"/>
        <w:numPr>
          <w:ilvl w:val="0"/>
          <w:numId w:val="12"/>
        </w:numPr>
        <w:rPr>
          <w:lang w:val="en-US"/>
        </w:rPr>
      </w:pPr>
      <w:r>
        <w:rPr>
          <w:lang w:val="el-GR"/>
        </w:rPr>
        <w:t>Καλέ</w:t>
      </w:r>
      <w:r w:rsidRPr="00685C22">
        <w:rPr>
          <w:lang w:val="el-GR"/>
        </w:rPr>
        <w:t>ς</w:t>
      </w:r>
      <w:r w:rsidRPr="00685C22">
        <w:rPr>
          <w:lang w:val="en-US"/>
        </w:rPr>
        <w:t xml:space="preserve"> </w:t>
      </w:r>
      <w:r w:rsidRPr="00685C22">
        <w:rPr>
          <w:lang w:val="el-GR"/>
        </w:rPr>
        <w:t>θερμομονωτικές</w:t>
      </w:r>
      <w:r w:rsidRPr="00685C22">
        <w:rPr>
          <w:lang w:val="en-US"/>
        </w:rPr>
        <w:t xml:space="preserve"> </w:t>
      </w:r>
      <w:r w:rsidRPr="00685C22">
        <w:rPr>
          <w:lang w:val="el-GR"/>
        </w:rPr>
        <w:t>ιδιότητες</w:t>
      </w:r>
    </w:p>
    <w:p w14:paraId="58177273" w14:textId="77777777" w:rsidR="00DD193D" w:rsidRPr="00E15356" w:rsidRDefault="00685C22" w:rsidP="00DD193D">
      <w:pPr>
        <w:pStyle w:val="ListParagraph"/>
        <w:numPr>
          <w:ilvl w:val="0"/>
          <w:numId w:val="12"/>
        </w:numPr>
        <w:rPr>
          <w:lang w:val="en-GB"/>
        </w:rPr>
      </w:pPr>
      <w:r>
        <w:rPr>
          <w:lang w:val="el-GR"/>
        </w:rPr>
        <w:t>Καλέ</w:t>
      </w:r>
      <w:r w:rsidRPr="00685C22">
        <w:rPr>
          <w:lang w:val="el-GR"/>
        </w:rPr>
        <w:t>ς</w:t>
      </w:r>
      <w:r w:rsidRPr="00685C22">
        <w:rPr>
          <w:lang w:val="en-US"/>
        </w:rPr>
        <w:t xml:space="preserve"> </w:t>
      </w:r>
      <w:r>
        <w:rPr>
          <w:lang w:val="el-GR"/>
        </w:rPr>
        <w:t>ηχ</w:t>
      </w:r>
      <w:r w:rsidRPr="00685C22">
        <w:rPr>
          <w:lang w:val="el-GR"/>
        </w:rPr>
        <w:t>ομονωτικές</w:t>
      </w:r>
      <w:r w:rsidRPr="00685C22">
        <w:rPr>
          <w:lang w:val="en-US"/>
        </w:rPr>
        <w:t xml:space="preserve"> </w:t>
      </w:r>
      <w:r w:rsidRPr="00685C22">
        <w:rPr>
          <w:lang w:val="el-GR"/>
        </w:rPr>
        <w:t>ιδιότητες</w:t>
      </w:r>
    </w:p>
    <w:p w14:paraId="168E987F" w14:textId="77777777" w:rsidR="00DD193D" w:rsidRPr="00685C22" w:rsidRDefault="00685C22" w:rsidP="00DD193D">
      <w:pPr>
        <w:pStyle w:val="ListParagraph"/>
        <w:numPr>
          <w:ilvl w:val="0"/>
          <w:numId w:val="12"/>
        </w:numPr>
        <w:rPr>
          <w:lang w:val="el-GR"/>
        </w:rPr>
      </w:pPr>
      <w:r w:rsidRPr="00685C22">
        <w:rPr>
          <w:lang w:val="el-GR"/>
        </w:rPr>
        <w:t>Παρουσιάζει καλές υγροσκοπικές ιδιότητες, ρυθμίζοντας τα επίπεδα υγρασίας στην κατοικία</w:t>
      </w:r>
    </w:p>
    <w:p w14:paraId="777CF722" w14:textId="77777777" w:rsidR="00975339" w:rsidRPr="00975339" w:rsidRDefault="00975339" w:rsidP="00975339">
      <w:pPr>
        <w:pStyle w:val="ListParagraph"/>
        <w:numPr>
          <w:ilvl w:val="0"/>
          <w:numId w:val="12"/>
        </w:numPr>
        <w:rPr>
          <w:lang w:val="el-GR"/>
        </w:rPr>
      </w:pPr>
      <w:r w:rsidRPr="00975339">
        <w:rPr>
          <w:lang w:val="el-GR"/>
        </w:rPr>
        <w:t>Διαφορετικές μο</w:t>
      </w:r>
      <w:r>
        <w:rPr>
          <w:lang w:val="el-GR"/>
        </w:rPr>
        <w:t>ρφές για διαφορετικές κατασκευασ</w:t>
      </w:r>
      <w:r w:rsidRPr="00975339">
        <w:rPr>
          <w:lang w:val="el-GR"/>
        </w:rPr>
        <w:t>τικές λύσεις.</w:t>
      </w:r>
    </w:p>
    <w:p w14:paraId="1021B9A2" w14:textId="77777777" w:rsidR="00DD193D" w:rsidRPr="00975339" w:rsidRDefault="00DD193D" w:rsidP="00975339">
      <w:pPr>
        <w:pStyle w:val="ListParagraph"/>
        <w:ind w:left="1440"/>
        <w:rPr>
          <w:lang w:val="el-GR"/>
        </w:rPr>
      </w:pPr>
    </w:p>
    <w:p w14:paraId="78DB2D14" w14:textId="77777777" w:rsidR="00906CC9" w:rsidRPr="00975339" w:rsidRDefault="00906CC9" w:rsidP="00906CC9">
      <w:pPr>
        <w:pStyle w:val="ListParagraph"/>
        <w:rPr>
          <w:lang w:val="el-GR"/>
        </w:rPr>
      </w:pPr>
    </w:p>
    <w:p w14:paraId="0B5D3F12" w14:textId="77777777" w:rsidR="00906CC9" w:rsidRPr="0029246E" w:rsidRDefault="00EE111C" w:rsidP="00975339">
      <w:pPr>
        <w:pStyle w:val="ListParagraph"/>
        <w:numPr>
          <w:ilvl w:val="0"/>
          <w:numId w:val="5"/>
        </w:numPr>
        <w:rPr>
          <w:sz w:val="24"/>
          <w:szCs w:val="24"/>
          <w:lang w:val="el-GR"/>
        </w:rPr>
      </w:pPr>
      <w:r w:rsidRPr="0029246E">
        <w:rPr>
          <w:noProof/>
          <w:sz w:val="24"/>
          <w:szCs w:val="24"/>
          <w:lang w:val="fr-FR" w:eastAsia="fr-FR"/>
        </w:rPr>
        <w:drawing>
          <wp:anchor distT="0" distB="0" distL="114300" distR="114300" simplePos="0" relativeHeight="251741206" behindDoc="0" locked="0" layoutInCell="1" allowOverlap="1" wp14:anchorId="727B8913" wp14:editId="08468A54">
            <wp:simplePos x="0" y="0"/>
            <wp:positionH relativeFrom="margin">
              <wp:align>right</wp:align>
            </wp:positionH>
            <wp:positionV relativeFrom="paragraph">
              <wp:posOffset>10886</wp:posOffset>
            </wp:positionV>
            <wp:extent cx="2840990" cy="176593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0990" cy="1765935"/>
                    </a:xfrm>
                    <a:prstGeom prst="rect">
                      <a:avLst/>
                    </a:prstGeom>
                    <a:noFill/>
                    <a:ln>
                      <a:noFill/>
                    </a:ln>
                  </pic:spPr>
                </pic:pic>
              </a:graphicData>
            </a:graphic>
          </wp:anchor>
        </w:drawing>
      </w:r>
      <w:r w:rsidR="00975339" w:rsidRPr="0029246E">
        <w:rPr>
          <w:sz w:val="24"/>
          <w:szCs w:val="24"/>
          <w:lang w:val="el-GR"/>
        </w:rPr>
        <w:t>Ίνες κυτταρίνης / χαρτιού.</w:t>
      </w:r>
    </w:p>
    <w:p w14:paraId="1349511C" w14:textId="77777777" w:rsidR="00472212" w:rsidRPr="00472212" w:rsidRDefault="00472212" w:rsidP="00472212">
      <w:pPr>
        <w:ind w:left="360"/>
        <w:rPr>
          <w:lang w:val="el-GR"/>
        </w:rPr>
      </w:pPr>
      <w:r w:rsidRPr="00472212">
        <w:rPr>
          <w:lang w:val="el-GR"/>
        </w:rPr>
        <w:t>Αυτό το μονωτικό υλικό προέρχεται από ανακυκλωμένο χαρτί, το οπο</w:t>
      </w:r>
      <w:r w:rsidR="00EE4476">
        <w:rPr>
          <w:lang w:val="el-GR"/>
        </w:rPr>
        <w:t>ίο λαμβάνεται από την</w:t>
      </w:r>
      <w:r>
        <w:rPr>
          <w:lang w:val="el-GR"/>
        </w:rPr>
        <w:t xml:space="preserve"> καθημερινή</w:t>
      </w:r>
      <w:r w:rsidRPr="00472212">
        <w:rPr>
          <w:lang w:val="el-GR"/>
        </w:rPr>
        <w:t xml:space="preserve"> υπερβολ</w:t>
      </w:r>
      <w:r>
        <w:rPr>
          <w:lang w:val="el-GR"/>
        </w:rPr>
        <w:t>ική</w:t>
      </w:r>
      <w:r w:rsidRPr="00472212">
        <w:rPr>
          <w:lang w:val="el-GR"/>
        </w:rPr>
        <w:t xml:space="preserve"> παραγωγή. Μετά από </w:t>
      </w:r>
      <w:r>
        <w:rPr>
          <w:lang w:val="el-GR"/>
        </w:rPr>
        <w:t>επεξεργασία</w:t>
      </w:r>
      <w:r w:rsidRPr="00472212">
        <w:rPr>
          <w:lang w:val="el-GR"/>
        </w:rPr>
        <w:t>, το χαρτί αναμιγνύεται με άλατα βορίου, τα οποία παρέχουν εξαιρετικές ιδιότητες κατά της φωτιάς, των εντόμων και του μύκητα. Ένα άλλο οικολογικό χαρακτηριστικό αυτού του υλικού είναι ότι αυτή η βιομηχανική διαδικασία δεν απαιτε</w:t>
      </w:r>
      <w:r>
        <w:rPr>
          <w:lang w:val="el-GR"/>
        </w:rPr>
        <w:t>ί</w:t>
      </w:r>
      <w:r w:rsidR="00EE4476">
        <w:rPr>
          <w:lang w:val="el-GR"/>
        </w:rPr>
        <w:t xml:space="preserve"> πολλή ενέργεια, καθώς</w:t>
      </w:r>
      <w:r w:rsidRPr="00472212">
        <w:rPr>
          <w:lang w:val="el-GR"/>
        </w:rPr>
        <w:t xml:space="preserve"> είναι αρκετά απλή.</w:t>
      </w:r>
    </w:p>
    <w:p w14:paraId="7EB96227" w14:textId="77777777" w:rsidR="004104D6" w:rsidRPr="00472212" w:rsidRDefault="00951960" w:rsidP="00951960">
      <w:pPr>
        <w:ind w:left="360"/>
        <w:rPr>
          <w:lang w:val="el-GR"/>
        </w:rPr>
      </w:pPr>
      <w:r w:rsidRPr="00951960">
        <w:rPr>
          <w:lang w:val="el-GR"/>
        </w:rPr>
        <w:t>Ακ</w:t>
      </w:r>
      <w:r w:rsidR="00472212">
        <w:rPr>
          <w:lang w:val="el-GR"/>
        </w:rPr>
        <w:t>όμα κι αν κάποιοι</w:t>
      </w:r>
      <w:r w:rsidRPr="00951960">
        <w:rPr>
          <w:lang w:val="el-GR"/>
        </w:rPr>
        <w:t xml:space="preserve"> πιστεύουν ότι αυτ</w:t>
      </w:r>
      <w:r w:rsidR="00472212">
        <w:rPr>
          <w:lang w:val="el-GR"/>
        </w:rPr>
        <w:t>ό το υλικό δεν είναι ασφαλές έναντι</w:t>
      </w:r>
      <w:r w:rsidRPr="00951960">
        <w:rPr>
          <w:lang w:val="el-GR"/>
        </w:rPr>
        <w:t xml:space="preserve"> τη</w:t>
      </w:r>
      <w:r w:rsidR="008237AD">
        <w:rPr>
          <w:lang w:val="el-GR"/>
        </w:rPr>
        <w:t>ς</w:t>
      </w:r>
      <w:r w:rsidRPr="00951960">
        <w:rPr>
          <w:lang w:val="el-GR"/>
        </w:rPr>
        <w:t xml:space="preserve"> φωτιά</w:t>
      </w:r>
      <w:r w:rsidR="008237AD">
        <w:rPr>
          <w:lang w:val="el-GR"/>
        </w:rPr>
        <w:t>ς</w:t>
      </w:r>
      <w:r w:rsidRPr="00951960">
        <w:rPr>
          <w:lang w:val="el-GR"/>
        </w:rPr>
        <w:t>, η αλήθεια είναι ότι χάρη στις θεραπείες που λαμβάνει η κυτταρίνη, μπορεί να αντέξει σε θερμοκρασίες έως 1500</w:t>
      </w:r>
      <w:r w:rsidR="00EE4476">
        <w:rPr>
          <w:lang w:val="el-GR"/>
        </w:rPr>
        <w:t xml:space="preserve"> </w:t>
      </w:r>
      <w:r w:rsidRPr="00951960">
        <w:rPr>
          <w:lang w:val="el-GR"/>
        </w:rPr>
        <w:t>º</w:t>
      </w:r>
      <w:r w:rsidR="008237AD">
        <w:rPr>
          <w:lang w:val="el-GR"/>
        </w:rPr>
        <w:t xml:space="preserve">C, γεγονός που παρέχει υψηλή </w:t>
      </w:r>
      <w:r w:rsidRPr="00951960">
        <w:rPr>
          <w:lang w:val="el-GR"/>
        </w:rPr>
        <w:t>ασφάλεια</w:t>
      </w:r>
      <w:r w:rsidR="008237AD">
        <w:rPr>
          <w:lang w:val="el-GR"/>
        </w:rPr>
        <w:t xml:space="preserve"> έναντι της φωτιάς</w:t>
      </w:r>
      <w:r w:rsidRPr="00951960">
        <w:rPr>
          <w:lang w:val="el-GR"/>
        </w:rPr>
        <w:t>.</w:t>
      </w:r>
    </w:p>
    <w:p w14:paraId="28F78135" w14:textId="77777777" w:rsidR="00480601" w:rsidRPr="00480601" w:rsidRDefault="00480601" w:rsidP="00480601">
      <w:pPr>
        <w:ind w:left="360"/>
        <w:rPr>
          <w:lang w:val="el-GR"/>
        </w:rPr>
      </w:pPr>
      <w:r w:rsidRPr="00480601">
        <w:rPr>
          <w:lang w:val="el-GR"/>
        </w:rPr>
        <w:t>Ένα άλλο χαρακτηριστικό αυτού του υλικού είναι οι υγροσκοπικές του ιδιότητες, πράγμα που σημαίνει ότι αυτό το υλικό</w:t>
      </w:r>
      <w:r>
        <w:rPr>
          <w:lang w:val="el-GR"/>
        </w:rPr>
        <w:t xml:space="preserve"> έχει εξαιρετικές ιδιότητες σ</w:t>
      </w:r>
      <w:r w:rsidRPr="00480601">
        <w:rPr>
          <w:lang w:val="el-GR"/>
        </w:rPr>
        <w:t>τη διαχείριση της υγρασίας των εσωτερικών χώρων.</w:t>
      </w:r>
    </w:p>
    <w:p w14:paraId="3A249EA7" w14:textId="77777777" w:rsidR="00B41F88" w:rsidRPr="00480601" w:rsidRDefault="00480601" w:rsidP="00480601">
      <w:pPr>
        <w:ind w:left="360"/>
        <w:rPr>
          <w:lang w:val="el-GR"/>
        </w:rPr>
      </w:pPr>
      <w:r>
        <w:rPr>
          <w:lang w:val="el-GR"/>
        </w:rPr>
        <w:t>Οι πιο κατάλληλες περιοχές εφαρμογής αυτού</w:t>
      </w:r>
      <w:r w:rsidRPr="00480601">
        <w:rPr>
          <w:lang w:val="el-GR"/>
        </w:rPr>
        <w:t xml:space="preserve"> το</w:t>
      </w:r>
      <w:r>
        <w:rPr>
          <w:lang w:val="el-GR"/>
        </w:rPr>
        <w:t>υ</w:t>
      </w:r>
      <w:r w:rsidRPr="00480601">
        <w:rPr>
          <w:lang w:val="el-GR"/>
        </w:rPr>
        <w:t xml:space="preserve"> υλικ</w:t>
      </w:r>
      <w:r>
        <w:rPr>
          <w:lang w:val="el-GR"/>
        </w:rPr>
        <w:t>ού είναι οι ακόλουθες</w:t>
      </w:r>
      <w:r w:rsidRPr="00480601">
        <w:rPr>
          <w:lang w:val="el-GR"/>
        </w:rPr>
        <w:t>:</w:t>
      </w:r>
    </w:p>
    <w:p w14:paraId="29E742B0" w14:textId="77777777" w:rsidR="00F5208F" w:rsidRPr="00EE4476" w:rsidRDefault="00C55E75" w:rsidP="0004118B">
      <w:pPr>
        <w:pStyle w:val="ListParagraph"/>
        <w:numPr>
          <w:ilvl w:val="0"/>
          <w:numId w:val="15"/>
        </w:numPr>
        <w:rPr>
          <w:rFonts w:asciiTheme="minorHAnsi" w:eastAsia="Times New Roman" w:hAnsiTheme="minorHAnsi" w:cstheme="minorHAnsi"/>
          <w:color w:val="222222"/>
          <w:lang w:val="el-GR" w:eastAsia="lv-LV"/>
        </w:rPr>
      </w:pPr>
      <w:r w:rsidRPr="00EE4476">
        <w:rPr>
          <w:rFonts w:asciiTheme="minorHAnsi" w:eastAsia="Times New Roman" w:hAnsiTheme="minorHAnsi" w:cstheme="minorHAnsi"/>
          <w:color w:val="222222"/>
          <w:lang w:val="el-GR" w:eastAsia="lv-LV"/>
        </w:rPr>
        <w:t>Μόνωση με εμφύσηση</w:t>
      </w:r>
      <w:r w:rsidR="0004118B" w:rsidRPr="00EE4476">
        <w:rPr>
          <w:rFonts w:asciiTheme="minorHAnsi" w:eastAsia="Times New Roman" w:hAnsiTheme="minorHAnsi" w:cstheme="minorHAnsi"/>
          <w:color w:val="222222"/>
          <w:lang w:val="el-GR" w:eastAsia="lv-LV"/>
        </w:rPr>
        <w:t xml:space="preserve"> για εφαρμογές σε ξύλινο πλαίσιο σε στέγες, τοίχους και οροφές</w:t>
      </w:r>
    </w:p>
    <w:p w14:paraId="27F6217F" w14:textId="77777777" w:rsidR="00F5208F" w:rsidRPr="00EE4476" w:rsidRDefault="0004118B" w:rsidP="0004118B">
      <w:pPr>
        <w:pStyle w:val="ListParagraph"/>
        <w:numPr>
          <w:ilvl w:val="0"/>
          <w:numId w:val="15"/>
        </w:numPr>
        <w:rPr>
          <w:rFonts w:asciiTheme="minorHAnsi" w:eastAsia="Times New Roman" w:hAnsiTheme="minorHAnsi" w:cstheme="minorHAnsi"/>
          <w:color w:val="222222"/>
          <w:lang w:val="el-GR" w:eastAsia="lv-LV"/>
        </w:rPr>
      </w:pPr>
      <w:r w:rsidRPr="00EE4476">
        <w:rPr>
          <w:rFonts w:asciiTheme="minorHAnsi" w:eastAsia="Times New Roman" w:hAnsiTheme="minorHAnsi" w:cstheme="minorHAnsi"/>
          <w:color w:val="222222"/>
          <w:lang w:val="el-GR" w:eastAsia="lv-LV"/>
        </w:rPr>
        <w:t>Μόνωσ</w:t>
      </w:r>
      <w:r w:rsidR="00D42506">
        <w:rPr>
          <w:rFonts w:asciiTheme="minorHAnsi" w:eastAsia="Times New Roman" w:hAnsiTheme="minorHAnsi" w:cstheme="minorHAnsi"/>
          <w:color w:val="222222"/>
          <w:lang w:val="el-GR" w:eastAsia="lv-LV"/>
        </w:rPr>
        <w:t>η με εμφύσηση σε δάπεδα σοφίτας</w:t>
      </w:r>
    </w:p>
    <w:p w14:paraId="286FCA86" w14:textId="77777777" w:rsidR="00F5208F" w:rsidRPr="00EE4476" w:rsidRDefault="0004118B" w:rsidP="0004118B">
      <w:pPr>
        <w:pStyle w:val="ListParagraph"/>
        <w:numPr>
          <w:ilvl w:val="0"/>
          <w:numId w:val="15"/>
        </w:numPr>
        <w:rPr>
          <w:rFonts w:asciiTheme="minorHAnsi" w:eastAsia="Times New Roman" w:hAnsiTheme="minorHAnsi" w:cstheme="minorHAnsi"/>
          <w:color w:val="222222"/>
          <w:lang w:val="el-GR" w:eastAsia="lv-LV"/>
        </w:rPr>
      </w:pPr>
      <w:r w:rsidRPr="00EE4476">
        <w:rPr>
          <w:rFonts w:asciiTheme="minorHAnsi" w:eastAsia="Times New Roman" w:hAnsiTheme="minorHAnsi" w:cstheme="minorHAnsi"/>
          <w:color w:val="222222"/>
          <w:lang w:val="el-GR" w:eastAsia="lv-LV"/>
        </w:rPr>
        <w:t>Προκατασκευασ</w:t>
      </w:r>
      <w:r w:rsidR="00D42506">
        <w:rPr>
          <w:rFonts w:asciiTheme="minorHAnsi" w:eastAsia="Times New Roman" w:hAnsiTheme="minorHAnsi" w:cstheme="minorHAnsi"/>
          <w:color w:val="222222"/>
          <w:lang w:val="el-GR" w:eastAsia="lv-LV"/>
        </w:rPr>
        <w:t>μένες κασέτες τοίχου και οροφής</w:t>
      </w:r>
    </w:p>
    <w:p w14:paraId="63B931CC" w14:textId="77777777" w:rsidR="00F5208F" w:rsidRPr="00EE4476" w:rsidRDefault="008F6A35" w:rsidP="008F6A35">
      <w:pPr>
        <w:pStyle w:val="ListParagraph"/>
        <w:numPr>
          <w:ilvl w:val="0"/>
          <w:numId w:val="15"/>
        </w:numPr>
        <w:rPr>
          <w:rFonts w:asciiTheme="minorHAnsi" w:eastAsia="Times New Roman" w:hAnsiTheme="minorHAnsi" w:cstheme="minorHAnsi"/>
          <w:color w:val="222222"/>
          <w:lang w:val="el-GR" w:eastAsia="lv-LV"/>
        </w:rPr>
      </w:pPr>
      <w:r w:rsidRPr="00EE4476">
        <w:rPr>
          <w:rFonts w:asciiTheme="minorHAnsi" w:eastAsia="Times New Roman" w:hAnsiTheme="minorHAnsi" w:cstheme="minorHAnsi"/>
          <w:color w:val="222222"/>
          <w:lang w:val="el-GR" w:eastAsia="lv-LV"/>
        </w:rPr>
        <w:t>Ιδανική μόνωση για ανακαίνιση οροφών και δαπέδων.</w:t>
      </w:r>
    </w:p>
    <w:p w14:paraId="52B84503" w14:textId="77777777" w:rsidR="004104D6" w:rsidRPr="0004118B" w:rsidRDefault="0004118B" w:rsidP="004104D6">
      <w:pPr>
        <w:ind w:left="720"/>
        <w:rPr>
          <w:b/>
          <w:bCs/>
          <w:lang w:val="el-GR"/>
        </w:rPr>
      </w:pPr>
      <w:r>
        <w:rPr>
          <w:b/>
          <w:bCs/>
          <w:lang w:val="el-GR"/>
        </w:rPr>
        <w:t>Χαρακτηριστικά</w:t>
      </w:r>
      <w:r w:rsidRPr="0004118B">
        <w:rPr>
          <w:b/>
          <w:bCs/>
          <w:lang w:val="el-GR"/>
        </w:rPr>
        <w:t xml:space="preserve"> </w:t>
      </w:r>
      <w:r>
        <w:rPr>
          <w:b/>
          <w:bCs/>
          <w:lang w:val="el-GR"/>
        </w:rPr>
        <w:t>και</w:t>
      </w:r>
      <w:r w:rsidRPr="0004118B">
        <w:rPr>
          <w:b/>
          <w:bCs/>
          <w:lang w:val="el-GR"/>
        </w:rPr>
        <w:t xml:space="preserve"> </w:t>
      </w:r>
      <w:r>
        <w:rPr>
          <w:b/>
          <w:bCs/>
          <w:lang w:val="el-GR"/>
        </w:rPr>
        <w:t>πλεονεκτήματα</w:t>
      </w:r>
      <w:r w:rsidRPr="0004118B">
        <w:rPr>
          <w:b/>
          <w:bCs/>
          <w:lang w:val="el-GR"/>
        </w:rPr>
        <w:t xml:space="preserve"> </w:t>
      </w:r>
      <w:r>
        <w:rPr>
          <w:b/>
          <w:bCs/>
          <w:lang w:val="el-GR"/>
        </w:rPr>
        <w:t>της μόνωσης με κυτταρίνη</w:t>
      </w:r>
      <w:r w:rsidR="004104D6" w:rsidRPr="0004118B">
        <w:rPr>
          <w:b/>
          <w:bCs/>
          <w:lang w:val="el-GR"/>
        </w:rPr>
        <w:t>:</w:t>
      </w:r>
    </w:p>
    <w:p w14:paraId="023C5F22" w14:textId="77777777" w:rsidR="004104D6" w:rsidRPr="00D42506" w:rsidRDefault="0004118B" w:rsidP="0004118B">
      <w:pPr>
        <w:numPr>
          <w:ilvl w:val="0"/>
          <w:numId w:val="14"/>
        </w:numPr>
        <w:shd w:val="clear" w:color="auto" w:fill="FFFFFF"/>
        <w:spacing w:before="100" w:beforeAutospacing="1" w:after="100" w:afterAutospacing="1" w:line="240" w:lineRule="auto"/>
        <w:jc w:val="left"/>
        <w:rPr>
          <w:rFonts w:asciiTheme="minorHAnsi" w:eastAsia="Times New Roman" w:hAnsiTheme="minorHAnsi" w:cstheme="minorHAnsi"/>
          <w:color w:val="222222"/>
          <w:sz w:val="22"/>
          <w:szCs w:val="22"/>
          <w:lang w:val="el-GR" w:eastAsia="lv-LV"/>
        </w:rPr>
      </w:pPr>
      <w:r w:rsidRPr="00D42506">
        <w:rPr>
          <w:rFonts w:asciiTheme="minorHAnsi" w:eastAsia="Times New Roman" w:hAnsiTheme="minorHAnsi" w:cstheme="minorHAnsi"/>
          <w:color w:val="222222"/>
          <w:sz w:val="22"/>
          <w:szCs w:val="22"/>
          <w:lang w:val="el-GR" w:eastAsia="lv-LV"/>
        </w:rPr>
        <w:t>Οικολογική μόνωση από ανακυκλωμένο χαρτί, επίσης διαθέσιμ</w:t>
      </w:r>
      <w:r w:rsidR="00D9338F" w:rsidRPr="00D42506">
        <w:rPr>
          <w:rFonts w:asciiTheme="minorHAnsi" w:eastAsia="Times New Roman" w:hAnsiTheme="minorHAnsi" w:cstheme="minorHAnsi"/>
          <w:color w:val="222222"/>
          <w:sz w:val="22"/>
          <w:szCs w:val="22"/>
          <w:lang w:val="el-GR" w:eastAsia="lv-LV"/>
        </w:rPr>
        <w:t>η</w:t>
      </w:r>
      <w:r w:rsidRPr="00D42506">
        <w:rPr>
          <w:rFonts w:asciiTheme="minorHAnsi" w:eastAsia="Times New Roman" w:hAnsiTheme="minorHAnsi" w:cstheme="minorHAnsi"/>
          <w:color w:val="222222"/>
          <w:sz w:val="22"/>
          <w:szCs w:val="22"/>
          <w:lang w:val="el-GR" w:eastAsia="lv-LV"/>
        </w:rPr>
        <w:t xml:space="preserve"> χωρίς βόριο</w:t>
      </w:r>
    </w:p>
    <w:p w14:paraId="611A4310" w14:textId="77777777" w:rsidR="00682679" w:rsidRPr="00D42506" w:rsidRDefault="00682679" w:rsidP="00682679">
      <w:pPr>
        <w:numPr>
          <w:ilvl w:val="0"/>
          <w:numId w:val="14"/>
        </w:numPr>
        <w:shd w:val="clear" w:color="auto" w:fill="FFFFFF"/>
        <w:spacing w:before="100" w:beforeAutospacing="1" w:after="100" w:afterAutospacing="1" w:line="240" w:lineRule="auto"/>
        <w:jc w:val="left"/>
        <w:rPr>
          <w:rFonts w:asciiTheme="minorHAnsi" w:eastAsia="Times New Roman" w:hAnsiTheme="minorHAnsi" w:cstheme="minorHAnsi"/>
          <w:color w:val="222222"/>
          <w:sz w:val="22"/>
          <w:szCs w:val="22"/>
          <w:lang w:val="el-GR" w:eastAsia="lv-LV"/>
        </w:rPr>
      </w:pPr>
      <w:r w:rsidRPr="00D42506">
        <w:rPr>
          <w:rFonts w:asciiTheme="minorHAnsi" w:eastAsia="Times New Roman" w:hAnsiTheme="minorHAnsi" w:cstheme="minorHAnsi"/>
          <w:color w:val="222222"/>
          <w:sz w:val="22"/>
          <w:szCs w:val="22"/>
          <w:lang w:val="el-GR" w:eastAsia="lv-LV"/>
        </w:rPr>
        <w:t>Χωρίς ενώσεις, δεν κόβεται</w:t>
      </w:r>
      <w:r w:rsidR="00D9338F" w:rsidRPr="00D42506">
        <w:rPr>
          <w:rFonts w:asciiTheme="minorHAnsi" w:eastAsia="Times New Roman" w:hAnsiTheme="minorHAnsi" w:cstheme="minorHAnsi"/>
          <w:color w:val="222222"/>
          <w:sz w:val="22"/>
          <w:szCs w:val="22"/>
          <w:lang w:val="el-GR" w:eastAsia="lv-LV"/>
        </w:rPr>
        <w:t>, μονώνει κασέτες όλων</w:t>
      </w:r>
      <w:r w:rsidR="0035538F">
        <w:rPr>
          <w:rFonts w:asciiTheme="minorHAnsi" w:eastAsia="Times New Roman" w:hAnsiTheme="minorHAnsi" w:cstheme="minorHAnsi"/>
          <w:color w:val="222222"/>
          <w:sz w:val="22"/>
          <w:szCs w:val="22"/>
          <w:lang w:val="el-GR" w:eastAsia="lv-LV"/>
        </w:rPr>
        <w:t xml:space="preserve"> </w:t>
      </w:r>
      <w:r w:rsidR="00D9338F" w:rsidRPr="00D42506">
        <w:rPr>
          <w:rFonts w:asciiTheme="minorHAnsi" w:eastAsia="Times New Roman" w:hAnsiTheme="minorHAnsi" w:cstheme="minorHAnsi"/>
          <w:color w:val="222222"/>
          <w:sz w:val="22"/>
          <w:szCs w:val="22"/>
          <w:lang w:val="el-GR" w:eastAsia="lv-LV"/>
        </w:rPr>
        <w:t xml:space="preserve">των διαστάσεων </w:t>
      </w:r>
    </w:p>
    <w:p w14:paraId="478BA0FE" w14:textId="77777777" w:rsidR="004104D6" w:rsidRPr="00D42506" w:rsidRDefault="00682679" w:rsidP="00682679">
      <w:pPr>
        <w:numPr>
          <w:ilvl w:val="0"/>
          <w:numId w:val="14"/>
        </w:numPr>
        <w:shd w:val="clear" w:color="auto" w:fill="FFFFFF"/>
        <w:spacing w:before="100" w:beforeAutospacing="1" w:after="100" w:afterAutospacing="1" w:line="240" w:lineRule="auto"/>
        <w:jc w:val="left"/>
        <w:rPr>
          <w:rFonts w:asciiTheme="minorHAnsi" w:eastAsia="Times New Roman" w:hAnsiTheme="minorHAnsi" w:cstheme="minorHAnsi"/>
          <w:color w:val="222222"/>
          <w:sz w:val="22"/>
          <w:szCs w:val="22"/>
          <w:lang w:val="el-GR" w:eastAsia="lv-LV"/>
        </w:rPr>
      </w:pPr>
      <w:r w:rsidRPr="00D42506">
        <w:rPr>
          <w:rFonts w:asciiTheme="minorHAnsi" w:eastAsia="Times New Roman" w:hAnsiTheme="minorHAnsi" w:cstheme="minorHAnsi"/>
          <w:color w:val="222222"/>
          <w:sz w:val="22"/>
          <w:szCs w:val="22"/>
          <w:lang w:val="el-GR" w:eastAsia="lv-LV"/>
        </w:rPr>
        <w:t>Υψηλής ποιότητας κυτταρίνη</w:t>
      </w:r>
      <w:r w:rsidR="0035538F">
        <w:rPr>
          <w:rFonts w:asciiTheme="minorHAnsi" w:eastAsia="Times New Roman" w:hAnsiTheme="minorHAnsi" w:cstheme="minorHAnsi"/>
          <w:color w:val="222222"/>
          <w:sz w:val="22"/>
          <w:szCs w:val="22"/>
          <w:lang w:val="el-GR" w:eastAsia="lv-LV"/>
        </w:rPr>
        <w:t>,</w:t>
      </w:r>
      <w:r w:rsidRPr="00D42506">
        <w:rPr>
          <w:rFonts w:asciiTheme="minorHAnsi" w:eastAsia="Times New Roman" w:hAnsiTheme="minorHAnsi" w:cstheme="minorHAnsi"/>
          <w:color w:val="222222"/>
          <w:sz w:val="22"/>
          <w:szCs w:val="22"/>
          <w:lang w:val="el-GR" w:eastAsia="lv-LV"/>
        </w:rPr>
        <w:t xml:space="preserve"> χάρη στις σύγχρονες εγκαταστάσεις παραγωγής</w:t>
      </w:r>
    </w:p>
    <w:p w14:paraId="52AC1B7F" w14:textId="77777777" w:rsidR="004104D6" w:rsidRPr="00D42506" w:rsidRDefault="0004118B" w:rsidP="00682679">
      <w:pPr>
        <w:numPr>
          <w:ilvl w:val="0"/>
          <w:numId w:val="14"/>
        </w:numPr>
        <w:shd w:val="clear" w:color="auto" w:fill="FFFFFF"/>
        <w:spacing w:before="100" w:beforeAutospacing="1" w:after="100" w:afterAutospacing="1" w:line="240" w:lineRule="auto"/>
        <w:jc w:val="left"/>
        <w:rPr>
          <w:rFonts w:asciiTheme="minorHAnsi" w:eastAsia="Times New Roman" w:hAnsiTheme="minorHAnsi" w:cstheme="minorHAnsi"/>
          <w:color w:val="222222"/>
          <w:sz w:val="22"/>
          <w:szCs w:val="22"/>
          <w:lang w:eastAsia="lv-LV"/>
        </w:rPr>
      </w:pPr>
      <w:r w:rsidRPr="00D42506">
        <w:rPr>
          <w:rFonts w:asciiTheme="minorHAnsi" w:eastAsia="Times New Roman" w:hAnsiTheme="minorHAnsi" w:cstheme="minorHAnsi"/>
          <w:color w:val="222222"/>
          <w:sz w:val="22"/>
          <w:szCs w:val="22"/>
          <w:lang w:val="el-GR" w:eastAsia="lv-LV"/>
        </w:rPr>
        <w:t>Άριστη</w:t>
      </w:r>
      <w:r w:rsidRPr="00D42506">
        <w:rPr>
          <w:rFonts w:asciiTheme="minorHAnsi" w:eastAsia="Times New Roman" w:hAnsiTheme="minorHAnsi" w:cstheme="minorHAnsi"/>
          <w:color w:val="222222"/>
          <w:sz w:val="22"/>
          <w:szCs w:val="22"/>
          <w:lang w:eastAsia="lv-LV"/>
        </w:rPr>
        <w:t xml:space="preserve"> </w:t>
      </w:r>
      <w:r w:rsidRPr="00D42506">
        <w:rPr>
          <w:rFonts w:asciiTheme="minorHAnsi" w:eastAsia="Times New Roman" w:hAnsiTheme="minorHAnsi" w:cstheme="minorHAnsi"/>
          <w:color w:val="222222"/>
          <w:sz w:val="22"/>
          <w:szCs w:val="22"/>
          <w:lang w:val="el-GR" w:eastAsia="lv-LV"/>
        </w:rPr>
        <w:t>μόνωση</w:t>
      </w:r>
      <w:r w:rsidRPr="00D42506">
        <w:rPr>
          <w:rFonts w:asciiTheme="minorHAnsi" w:eastAsia="Times New Roman" w:hAnsiTheme="minorHAnsi" w:cstheme="minorHAnsi"/>
          <w:color w:val="222222"/>
          <w:sz w:val="22"/>
          <w:szCs w:val="22"/>
          <w:lang w:eastAsia="lv-LV"/>
        </w:rPr>
        <w:t xml:space="preserve"> </w:t>
      </w:r>
      <w:r w:rsidRPr="00D42506">
        <w:rPr>
          <w:rFonts w:asciiTheme="minorHAnsi" w:eastAsia="Times New Roman" w:hAnsiTheme="minorHAnsi" w:cstheme="minorHAnsi"/>
          <w:color w:val="222222"/>
          <w:sz w:val="22"/>
          <w:szCs w:val="22"/>
          <w:lang w:val="el-GR" w:eastAsia="lv-LV"/>
        </w:rPr>
        <w:t>το</w:t>
      </w:r>
      <w:r w:rsidR="00682679" w:rsidRPr="00D42506">
        <w:rPr>
          <w:rFonts w:asciiTheme="minorHAnsi" w:eastAsia="Times New Roman" w:hAnsiTheme="minorHAnsi" w:cstheme="minorHAnsi"/>
          <w:color w:val="222222"/>
          <w:sz w:val="22"/>
          <w:szCs w:val="22"/>
          <w:lang w:val="el-GR" w:eastAsia="lv-LV"/>
        </w:rPr>
        <w:t>ν</w:t>
      </w:r>
      <w:r w:rsidRPr="00D42506">
        <w:rPr>
          <w:rFonts w:asciiTheme="minorHAnsi" w:eastAsia="Times New Roman" w:hAnsiTheme="minorHAnsi" w:cstheme="minorHAnsi"/>
          <w:color w:val="222222"/>
          <w:sz w:val="22"/>
          <w:szCs w:val="22"/>
          <w:lang w:eastAsia="lv-LV"/>
        </w:rPr>
        <w:t xml:space="preserve"> </w:t>
      </w:r>
      <w:r w:rsidRPr="00D42506">
        <w:rPr>
          <w:rFonts w:asciiTheme="minorHAnsi" w:eastAsia="Times New Roman" w:hAnsiTheme="minorHAnsi" w:cstheme="minorHAnsi"/>
          <w:color w:val="222222"/>
          <w:sz w:val="22"/>
          <w:szCs w:val="22"/>
          <w:lang w:val="el-GR" w:eastAsia="lv-LV"/>
        </w:rPr>
        <w:t>χειμώνα</w:t>
      </w:r>
    </w:p>
    <w:p w14:paraId="2FA7AE34" w14:textId="77777777" w:rsidR="004104D6" w:rsidRPr="00D42506" w:rsidRDefault="00682679" w:rsidP="00682679">
      <w:pPr>
        <w:numPr>
          <w:ilvl w:val="0"/>
          <w:numId w:val="14"/>
        </w:numPr>
        <w:shd w:val="clear" w:color="auto" w:fill="FFFFFF"/>
        <w:spacing w:before="100" w:beforeAutospacing="1" w:after="100" w:afterAutospacing="1" w:line="240" w:lineRule="auto"/>
        <w:jc w:val="left"/>
        <w:rPr>
          <w:rFonts w:asciiTheme="minorHAnsi" w:eastAsia="Times New Roman" w:hAnsiTheme="minorHAnsi" w:cstheme="minorHAnsi"/>
          <w:color w:val="222222"/>
          <w:sz w:val="22"/>
          <w:szCs w:val="22"/>
          <w:lang w:val="el-GR" w:eastAsia="lv-LV"/>
        </w:rPr>
      </w:pPr>
      <w:r w:rsidRPr="00D42506">
        <w:rPr>
          <w:rFonts w:asciiTheme="minorHAnsi" w:eastAsia="Times New Roman" w:hAnsiTheme="minorHAnsi" w:cstheme="minorHAnsi"/>
          <w:color w:val="222222"/>
          <w:sz w:val="22"/>
          <w:szCs w:val="22"/>
          <w:lang w:val="el-GR" w:eastAsia="lv-LV"/>
        </w:rPr>
        <w:t>Εξαιρετική προστασία από τη θερμότητα το καλοκαίρι</w:t>
      </w:r>
    </w:p>
    <w:p w14:paraId="4ED2DD47" w14:textId="77777777" w:rsidR="004104D6" w:rsidRPr="00D42506" w:rsidRDefault="0061621D" w:rsidP="0061621D">
      <w:pPr>
        <w:numPr>
          <w:ilvl w:val="0"/>
          <w:numId w:val="14"/>
        </w:numPr>
        <w:shd w:val="clear" w:color="auto" w:fill="FFFFFF"/>
        <w:spacing w:before="100" w:beforeAutospacing="1" w:after="100" w:afterAutospacing="1" w:line="240" w:lineRule="auto"/>
        <w:jc w:val="left"/>
        <w:rPr>
          <w:rFonts w:asciiTheme="minorHAnsi" w:eastAsia="Times New Roman" w:hAnsiTheme="minorHAnsi" w:cstheme="minorHAnsi"/>
          <w:color w:val="222222"/>
          <w:sz w:val="22"/>
          <w:szCs w:val="22"/>
          <w:lang w:val="el-GR" w:eastAsia="lv-LV"/>
        </w:rPr>
      </w:pPr>
      <w:r w:rsidRPr="00D42506">
        <w:rPr>
          <w:rFonts w:asciiTheme="minorHAnsi" w:eastAsia="Times New Roman" w:hAnsiTheme="minorHAnsi" w:cstheme="minorHAnsi"/>
          <w:color w:val="222222"/>
          <w:sz w:val="22"/>
          <w:szCs w:val="22"/>
          <w:lang w:val="el-GR" w:eastAsia="lv-LV"/>
        </w:rPr>
        <w:t>Διάχυση υδρατμών για ένα υγιές εσωτερικό κλίμα</w:t>
      </w:r>
    </w:p>
    <w:p w14:paraId="0A7FC536" w14:textId="77777777" w:rsidR="004104D6" w:rsidRPr="00D42506" w:rsidRDefault="0061621D" w:rsidP="0061621D">
      <w:pPr>
        <w:numPr>
          <w:ilvl w:val="0"/>
          <w:numId w:val="14"/>
        </w:numPr>
        <w:shd w:val="clear" w:color="auto" w:fill="FFFFFF"/>
        <w:spacing w:before="100" w:beforeAutospacing="1" w:after="100" w:afterAutospacing="1" w:line="240" w:lineRule="auto"/>
        <w:jc w:val="left"/>
        <w:rPr>
          <w:rFonts w:asciiTheme="minorHAnsi" w:eastAsia="Times New Roman" w:hAnsiTheme="minorHAnsi" w:cstheme="minorHAnsi"/>
          <w:color w:val="222222"/>
          <w:sz w:val="22"/>
          <w:szCs w:val="22"/>
          <w:lang w:val="el-GR" w:eastAsia="lv-LV"/>
        </w:rPr>
      </w:pPr>
      <w:r w:rsidRPr="00D42506">
        <w:rPr>
          <w:rFonts w:asciiTheme="minorHAnsi" w:eastAsia="Times New Roman" w:hAnsiTheme="minorHAnsi" w:cstheme="minorHAnsi"/>
          <w:color w:val="222222"/>
          <w:sz w:val="22"/>
          <w:szCs w:val="22"/>
          <w:lang w:val="el-GR" w:eastAsia="lv-LV"/>
        </w:rPr>
        <w:t>Μακροχρόνια ανθεκτικότητα με ελάχιστο υλικό</w:t>
      </w:r>
    </w:p>
    <w:p w14:paraId="62BD68FB" w14:textId="77777777" w:rsidR="004104D6" w:rsidRPr="00D42506" w:rsidRDefault="00CC2917" w:rsidP="00CC2917">
      <w:pPr>
        <w:numPr>
          <w:ilvl w:val="0"/>
          <w:numId w:val="14"/>
        </w:numPr>
        <w:shd w:val="clear" w:color="auto" w:fill="FFFFFF"/>
        <w:spacing w:before="100" w:beforeAutospacing="1" w:after="100" w:afterAutospacing="1" w:line="240" w:lineRule="auto"/>
        <w:jc w:val="left"/>
        <w:rPr>
          <w:rFonts w:asciiTheme="minorHAnsi" w:eastAsia="Times New Roman" w:hAnsiTheme="minorHAnsi" w:cstheme="minorHAnsi"/>
          <w:color w:val="222222"/>
          <w:sz w:val="22"/>
          <w:szCs w:val="22"/>
          <w:lang w:val="el-GR" w:eastAsia="lv-LV"/>
        </w:rPr>
      </w:pPr>
      <w:r w:rsidRPr="00D42506">
        <w:rPr>
          <w:rFonts w:asciiTheme="minorHAnsi" w:eastAsia="Times New Roman" w:hAnsiTheme="minorHAnsi" w:cstheme="minorHAnsi"/>
          <w:color w:val="222222"/>
          <w:sz w:val="22"/>
          <w:szCs w:val="22"/>
          <w:lang w:val="el-GR" w:eastAsia="lv-LV"/>
        </w:rPr>
        <w:t>Κατάλληλο για χρήση με μηχανήματα όλων των μεγεθών</w:t>
      </w:r>
    </w:p>
    <w:p w14:paraId="17714026" w14:textId="77777777" w:rsidR="004104D6" w:rsidRPr="00D42506" w:rsidRDefault="00682679" w:rsidP="00CC2917">
      <w:pPr>
        <w:numPr>
          <w:ilvl w:val="0"/>
          <w:numId w:val="14"/>
        </w:numPr>
        <w:shd w:val="clear" w:color="auto" w:fill="FFFFFF"/>
        <w:spacing w:before="100" w:beforeAutospacing="1" w:after="100" w:afterAutospacing="1" w:line="240" w:lineRule="auto"/>
        <w:jc w:val="left"/>
        <w:rPr>
          <w:rFonts w:asciiTheme="minorHAnsi" w:eastAsia="Times New Roman" w:hAnsiTheme="minorHAnsi" w:cstheme="minorHAnsi"/>
          <w:color w:val="222222"/>
          <w:sz w:val="22"/>
          <w:szCs w:val="22"/>
          <w:lang w:val="el-GR" w:eastAsia="lv-LV"/>
        </w:rPr>
      </w:pPr>
      <w:r w:rsidRPr="00D42506">
        <w:rPr>
          <w:rFonts w:asciiTheme="minorHAnsi" w:eastAsia="Times New Roman" w:hAnsiTheme="minorHAnsi" w:cstheme="minorHAnsi"/>
          <w:color w:val="222222"/>
          <w:sz w:val="22"/>
          <w:szCs w:val="22"/>
          <w:lang w:val="el-GR" w:eastAsia="lv-LV"/>
        </w:rPr>
        <w:t xml:space="preserve">Το εκπαιδευμένο </w:t>
      </w:r>
      <w:r w:rsidR="00CC2917" w:rsidRPr="00D42506">
        <w:rPr>
          <w:rFonts w:asciiTheme="minorHAnsi" w:eastAsia="Times New Roman" w:hAnsiTheme="minorHAnsi" w:cstheme="minorHAnsi"/>
          <w:color w:val="222222"/>
          <w:sz w:val="22"/>
          <w:szCs w:val="22"/>
          <w:lang w:val="el-GR" w:eastAsia="lv-LV"/>
        </w:rPr>
        <w:t>προσωπικό</w:t>
      </w:r>
      <w:r w:rsidRPr="00D42506">
        <w:rPr>
          <w:rFonts w:asciiTheme="minorHAnsi" w:eastAsia="Times New Roman" w:hAnsiTheme="minorHAnsi" w:cstheme="minorHAnsi"/>
          <w:color w:val="222222"/>
          <w:sz w:val="22"/>
          <w:szCs w:val="22"/>
          <w:lang w:val="el-GR" w:eastAsia="lv-LV"/>
        </w:rPr>
        <w:t xml:space="preserve"> εξασφαλίζει εγκατάσταση υψηλής ποιότητας</w:t>
      </w:r>
      <w:r w:rsidR="00CC2917" w:rsidRPr="00D42506">
        <w:rPr>
          <w:rFonts w:asciiTheme="minorHAnsi" w:eastAsia="Times New Roman" w:hAnsiTheme="minorHAnsi" w:cstheme="minorHAnsi"/>
          <w:color w:val="222222"/>
          <w:sz w:val="22"/>
          <w:szCs w:val="22"/>
          <w:lang w:val="el-GR" w:eastAsia="lv-LV"/>
        </w:rPr>
        <w:t>.</w:t>
      </w:r>
    </w:p>
    <w:p w14:paraId="6EB6B8E9" w14:textId="77777777" w:rsidR="00906CC9" w:rsidRPr="00CC2917" w:rsidRDefault="00906CC9">
      <w:pPr>
        <w:spacing w:after="0" w:line="240" w:lineRule="auto"/>
        <w:jc w:val="left"/>
        <w:rPr>
          <w:lang w:val="el-GR"/>
        </w:rPr>
      </w:pPr>
      <w:r w:rsidRPr="00CC2917">
        <w:rPr>
          <w:lang w:val="el-GR"/>
        </w:rPr>
        <w:br w:type="page"/>
      </w:r>
    </w:p>
    <w:p w14:paraId="72E0AAF1" w14:textId="77777777" w:rsidR="00912031" w:rsidRDefault="007F739E" w:rsidP="00AF4F6D">
      <w:pPr>
        <w:pStyle w:val="Heading2"/>
        <w:numPr>
          <w:ilvl w:val="1"/>
          <w:numId w:val="2"/>
        </w:numPr>
      </w:pPr>
      <w:r>
        <w:rPr>
          <w:lang w:val="el-GR"/>
        </w:rPr>
        <w:t>ΘΕΡΜΙΚΕΣ ΓΕΦΥΡΕΣ</w:t>
      </w:r>
    </w:p>
    <w:p w14:paraId="300AD9C3" w14:textId="77777777" w:rsidR="00D23BD7" w:rsidRPr="004B65C5" w:rsidRDefault="004B65C5" w:rsidP="00D23BD7">
      <w:pPr>
        <w:rPr>
          <w:lang w:val="el-GR"/>
        </w:rPr>
      </w:pPr>
      <w:r w:rsidRPr="004B65C5">
        <w:rPr>
          <w:lang w:val="el-GR"/>
        </w:rPr>
        <w:t xml:space="preserve">Οι θερμικές γέφυρες είναι </w:t>
      </w:r>
      <w:r>
        <w:rPr>
          <w:lang w:val="el-GR"/>
        </w:rPr>
        <w:t xml:space="preserve">τα </w:t>
      </w:r>
      <w:r w:rsidR="007E7D34">
        <w:rPr>
          <w:lang w:val="el-GR"/>
        </w:rPr>
        <w:t>ευαίσθητα</w:t>
      </w:r>
      <w:r>
        <w:rPr>
          <w:lang w:val="el-GR"/>
        </w:rPr>
        <w:t xml:space="preserve"> μέρη ενός</w:t>
      </w:r>
      <w:r w:rsidRPr="004B65C5">
        <w:rPr>
          <w:lang w:val="el-GR"/>
        </w:rPr>
        <w:t xml:space="preserve"> κτηρίου </w:t>
      </w:r>
      <w:r>
        <w:rPr>
          <w:lang w:val="el-GR"/>
        </w:rPr>
        <w:t xml:space="preserve">στα οποία υπάρχει </w:t>
      </w:r>
      <w:r w:rsidR="00247EF0">
        <w:rPr>
          <w:lang w:val="el-GR"/>
        </w:rPr>
        <w:t>διαφοροποίηση</w:t>
      </w:r>
      <w:r w:rsidRPr="004B65C5">
        <w:rPr>
          <w:lang w:val="el-GR"/>
        </w:rPr>
        <w:t xml:space="preserve"> στην ομοιομορφία της κατασκευής. Αυτή η παραλλαγή μπορεί να προκληθεί από </w:t>
      </w:r>
      <w:r w:rsidR="005A7040">
        <w:rPr>
          <w:lang w:val="el-GR"/>
        </w:rPr>
        <w:t xml:space="preserve">το </w:t>
      </w:r>
      <w:r w:rsidRPr="004B65C5">
        <w:rPr>
          <w:lang w:val="el-GR"/>
        </w:rPr>
        <w:t xml:space="preserve">διαφορετικό πάχος του περιβλήματος ή από τα χαρακτηριστικά των υλικών που χρησιμοποιούνται, </w:t>
      </w:r>
      <w:r w:rsidR="001E62BA">
        <w:rPr>
          <w:lang w:val="el-GR"/>
        </w:rPr>
        <w:t xml:space="preserve">από </w:t>
      </w:r>
      <w:r w:rsidRPr="004B65C5">
        <w:rPr>
          <w:lang w:val="el-GR"/>
        </w:rPr>
        <w:t xml:space="preserve">τη διείσδυση </w:t>
      </w:r>
      <w:r w:rsidR="005A7040">
        <w:rPr>
          <w:lang w:val="el-GR"/>
        </w:rPr>
        <w:t xml:space="preserve">των </w:t>
      </w:r>
      <w:r w:rsidR="00A208EF">
        <w:rPr>
          <w:lang w:val="el-GR"/>
        </w:rPr>
        <w:t>κατασκευαστικών στοιχείων</w:t>
      </w:r>
      <w:r w:rsidR="001E62BA">
        <w:rPr>
          <w:lang w:val="el-GR"/>
        </w:rPr>
        <w:t>,</w:t>
      </w:r>
      <w:r w:rsidR="00A208EF">
        <w:rPr>
          <w:lang w:val="el-GR"/>
        </w:rPr>
        <w:t xml:space="preserve"> που έχουν</w:t>
      </w:r>
      <w:r w:rsidRPr="004B65C5">
        <w:rPr>
          <w:lang w:val="el-GR"/>
        </w:rPr>
        <w:t xml:space="preserve"> ποικίλες αγώγιμες ιδιότητες</w:t>
      </w:r>
      <w:r w:rsidR="001E62BA">
        <w:rPr>
          <w:lang w:val="el-GR"/>
        </w:rPr>
        <w:t>,</w:t>
      </w:r>
      <w:r w:rsidRPr="004B65C5">
        <w:rPr>
          <w:lang w:val="el-GR"/>
        </w:rPr>
        <w:t xml:space="preserve"> ή </w:t>
      </w:r>
      <w:r w:rsidR="001E62BA">
        <w:rPr>
          <w:lang w:val="el-GR"/>
        </w:rPr>
        <w:t xml:space="preserve">από </w:t>
      </w:r>
      <w:r w:rsidRPr="004B65C5">
        <w:rPr>
          <w:lang w:val="el-GR"/>
        </w:rPr>
        <w:t>τη διαφορά μεταξύ εξωτερικού και εσωτερικού χώρου (όπως τοίχοι, δάπεδα ή στέγες).</w:t>
      </w:r>
    </w:p>
    <w:p w14:paraId="2B50CB35" w14:textId="77777777" w:rsidR="005A7040" w:rsidRPr="005A7040" w:rsidRDefault="005A7040" w:rsidP="005A7040">
      <w:pPr>
        <w:rPr>
          <w:lang w:val="el-GR"/>
        </w:rPr>
      </w:pPr>
      <w:r w:rsidRPr="005A7040">
        <w:rPr>
          <w:lang w:val="el-GR"/>
        </w:rPr>
        <w:t xml:space="preserve">Στα σημεία </w:t>
      </w:r>
      <w:r>
        <w:rPr>
          <w:lang w:val="el-GR"/>
        </w:rPr>
        <w:t xml:space="preserve">αυτά </w:t>
      </w:r>
      <w:r w:rsidRPr="005A7040">
        <w:rPr>
          <w:lang w:val="el-GR"/>
        </w:rPr>
        <w:t>είναι ευκολότερος ο σχηματισμός μούχλας χάρη στις επιφανειακές συμπυκνώσεις που δημιουργούνται</w:t>
      </w:r>
      <w:r w:rsidR="00357F8E" w:rsidRPr="00357F8E">
        <w:rPr>
          <w:lang w:val="el-GR"/>
        </w:rPr>
        <w:t>,</w:t>
      </w:r>
      <w:r w:rsidRPr="005A7040">
        <w:rPr>
          <w:lang w:val="el-GR"/>
        </w:rPr>
        <w:t xml:space="preserve"> λόγω της πτώσης της θερμοκρασίας των εσωτερικών επιφανειών</w:t>
      </w:r>
      <w:r w:rsidR="00F1327D">
        <w:rPr>
          <w:lang w:val="el-GR"/>
        </w:rPr>
        <w:t>,</w:t>
      </w:r>
      <w:r w:rsidRPr="005A7040">
        <w:rPr>
          <w:lang w:val="el-GR"/>
        </w:rPr>
        <w:t xml:space="preserve"> κατά προτίμηση το</w:t>
      </w:r>
      <w:r>
        <w:rPr>
          <w:lang w:val="el-GR"/>
        </w:rPr>
        <w:t>ν</w:t>
      </w:r>
      <w:r w:rsidRPr="005A7040">
        <w:rPr>
          <w:lang w:val="el-GR"/>
        </w:rPr>
        <w:t xml:space="preserve"> χειμώνα.</w:t>
      </w:r>
    </w:p>
    <w:p w14:paraId="55908107" w14:textId="77777777" w:rsidR="00D23BD7" w:rsidRPr="005A7040" w:rsidRDefault="005A7040" w:rsidP="00D23BD7">
      <w:pPr>
        <w:rPr>
          <w:lang w:val="el-GR"/>
        </w:rPr>
      </w:pPr>
      <w:r>
        <w:rPr>
          <w:lang w:val="el-GR"/>
        </w:rPr>
        <w:t>Υπάρχουν διάφορα</w:t>
      </w:r>
      <w:r w:rsidRPr="005A7040">
        <w:rPr>
          <w:lang w:val="el-GR"/>
        </w:rPr>
        <w:t xml:space="preserve"> </w:t>
      </w:r>
      <w:r>
        <w:rPr>
          <w:lang w:val="el-GR"/>
        </w:rPr>
        <w:t>σημεία</w:t>
      </w:r>
      <w:r w:rsidRPr="005A7040">
        <w:rPr>
          <w:lang w:val="el-GR"/>
        </w:rPr>
        <w:t xml:space="preserve"> όπου οι θερμικές γέφυρες είναι πιο </w:t>
      </w:r>
      <w:r>
        <w:rPr>
          <w:lang w:val="el-GR"/>
        </w:rPr>
        <w:t>πιθανό να εμφανιστούν</w:t>
      </w:r>
      <w:r w:rsidRPr="005A7040">
        <w:rPr>
          <w:lang w:val="el-GR"/>
        </w:rPr>
        <w:t>.</w:t>
      </w:r>
    </w:p>
    <w:p w14:paraId="23B2BC0B" w14:textId="77777777" w:rsidR="00D23BD7" w:rsidRPr="007F5776" w:rsidRDefault="007F5776" w:rsidP="00D23BD7">
      <w:pPr>
        <w:rPr>
          <w:u w:val="single"/>
          <w:lang w:val="el-GR"/>
        </w:rPr>
      </w:pPr>
      <w:r>
        <w:rPr>
          <w:u w:val="single"/>
          <w:lang w:val="el-GR"/>
        </w:rPr>
        <w:t>Ενσωματωμένα στο περίβλημα</w:t>
      </w:r>
      <w:r w:rsidR="00D23BD7" w:rsidRPr="007F5776">
        <w:rPr>
          <w:u w:val="single"/>
          <w:lang w:val="el-GR"/>
        </w:rPr>
        <w:t>:</w:t>
      </w:r>
    </w:p>
    <w:p w14:paraId="1AE4A4F3" w14:textId="77777777" w:rsidR="00D23BD7" w:rsidRPr="007F5776" w:rsidRDefault="00D23BD7" w:rsidP="00D23BD7">
      <w:pPr>
        <w:rPr>
          <w:lang w:val="el-GR"/>
        </w:rPr>
      </w:pPr>
      <w:r w:rsidRPr="007F5776">
        <w:rPr>
          <w:lang w:val="el-GR"/>
        </w:rPr>
        <w:t>-</w:t>
      </w:r>
      <w:r w:rsidR="00232567" w:rsidRPr="007F5776">
        <w:rPr>
          <w:lang w:val="el-GR"/>
        </w:rPr>
        <w:t xml:space="preserve"> </w:t>
      </w:r>
      <w:r w:rsidR="007F5776" w:rsidRPr="007F5776">
        <w:rPr>
          <w:lang w:val="el-GR"/>
        </w:rPr>
        <w:t xml:space="preserve">Πυλώνες </w:t>
      </w:r>
      <w:r w:rsidR="007F5776">
        <w:rPr>
          <w:lang w:val="el-GR"/>
        </w:rPr>
        <w:t>ενσωματωμένοι</w:t>
      </w:r>
      <w:r w:rsidR="007F5776" w:rsidRPr="007F5776">
        <w:rPr>
          <w:lang w:val="el-GR"/>
        </w:rPr>
        <w:t xml:space="preserve"> στο περίβλημα της πρόσοψης,</w:t>
      </w:r>
    </w:p>
    <w:p w14:paraId="5098C589" w14:textId="77777777" w:rsidR="00873442" w:rsidRDefault="00873442" w:rsidP="00D23BD7">
      <w:r w:rsidRPr="00873442">
        <w:rPr>
          <w:noProof/>
          <w:lang w:val="fr-FR" w:eastAsia="fr-FR"/>
        </w:rPr>
        <w:drawing>
          <wp:inline distT="0" distB="0" distL="0" distR="0" wp14:anchorId="153565B3" wp14:editId="3C8B4BCF">
            <wp:extent cx="5732145" cy="734695"/>
            <wp:effectExtent l="0" t="0" r="1905"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32145" cy="734695"/>
                    </a:xfrm>
                    <a:prstGeom prst="rect">
                      <a:avLst/>
                    </a:prstGeom>
                  </pic:spPr>
                </pic:pic>
              </a:graphicData>
            </a:graphic>
          </wp:inline>
        </w:drawing>
      </w:r>
    </w:p>
    <w:p w14:paraId="0FDEE8A5" w14:textId="77777777" w:rsidR="00D23BD7" w:rsidRPr="0039245A" w:rsidRDefault="00D23BD7" w:rsidP="00D23BD7">
      <w:pPr>
        <w:rPr>
          <w:lang w:val="el-GR"/>
        </w:rPr>
      </w:pPr>
      <w:r w:rsidRPr="0039245A">
        <w:rPr>
          <w:lang w:val="el-GR"/>
        </w:rPr>
        <w:t>-</w:t>
      </w:r>
      <w:r w:rsidR="002C284A" w:rsidRPr="0039245A">
        <w:rPr>
          <w:lang w:val="el-GR"/>
        </w:rPr>
        <w:t xml:space="preserve"> </w:t>
      </w:r>
      <w:r w:rsidR="002C284A" w:rsidRPr="002C284A">
        <w:rPr>
          <w:lang w:val="el-GR"/>
        </w:rPr>
        <w:t>Περίμετρος</w:t>
      </w:r>
      <w:r w:rsidR="002C284A" w:rsidRPr="0039245A">
        <w:rPr>
          <w:lang w:val="el-GR"/>
        </w:rPr>
        <w:t xml:space="preserve"> </w:t>
      </w:r>
      <w:r w:rsidR="002C284A" w:rsidRPr="002C284A">
        <w:rPr>
          <w:lang w:val="el-GR"/>
        </w:rPr>
        <w:t>οπών</w:t>
      </w:r>
      <w:r w:rsidR="002C284A" w:rsidRPr="0039245A">
        <w:rPr>
          <w:lang w:val="el-GR"/>
        </w:rPr>
        <w:t xml:space="preserve"> </w:t>
      </w:r>
      <w:r w:rsidR="002C284A" w:rsidRPr="002C284A">
        <w:rPr>
          <w:lang w:val="el-GR"/>
        </w:rPr>
        <w:t>και</w:t>
      </w:r>
      <w:r w:rsidR="002C284A" w:rsidRPr="0039245A">
        <w:rPr>
          <w:lang w:val="el-GR"/>
        </w:rPr>
        <w:t xml:space="preserve"> </w:t>
      </w:r>
      <w:r w:rsidR="002C284A">
        <w:rPr>
          <w:lang w:val="el-GR"/>
        </w:rPr>
        <w:t>φωταγωγών</w:t>
      </w:r>
      <w:r w:rsidR="002C284A" w:rsidRPr="0039245A">
        <w:rPr>
          <w:lang w:val="el-GR"/>
        </w:rPr>
        <w:t>,</w:t>
      </w:r>
    </w:p>
    <w:p w14:paraId="758FCD8B" w14:textId="77777777" w:rsidR="00873442" w:rsidRPr="0039245A" w:rsidRDefault="00873442" w:rsidP="00D23BD7">
      <w:pPr>
        <w:rPr>
          <w:lang w:val="el-GR"/>
        </w:rPr>
      </w:pPr>
      <w:r w:rsidRPr="00873442">
        <w:rPr>
          <w:noProof/>
          <w:lang w:val="fr-FR" w:eastAsia="fr-FR"/>
        </w:rPr>
        <w:drawing>
          <wp:inline distT="0" distB="0" distL="0" distR="0" wp14:anchorId="46E81E7D" wp14:editId="51E67687">
            <wp:extent cx="2750820" cy="833027"/>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26496" cy="855944"/>
                    </a:xfrm>
                    <a:prstGeom prst="rect">
                      <a:avLst/>
                    </a:prstGeom>
                  </pic:spPr>
                </pic:pic>
              </a:graphicData>
            </a:graphic>
          </wp:inline>
        </w:drawing>
      </w:r>
      <w:r w:rsidRPr="0039245A">
        <w:rPr>
          <w:lang w:val="el-GR"/>
        </w:rPr>
        <w:t xml:space="preserve">  </w:t>
      </w:r>
      <w:r w:rsidRPr="00873442">
        <w:rPr>
          <w:noProof/>
          <w:lang w:val="fr-FR" w:eastAsia="fr-FR"/>
        </w:rPr>
        <w:drawing>
          <wp:inline distT="0" distB="0" distL="0" distR="0" wp14:anchorId="115E0013" wp14:editId="5E358303">
            <wp:extent cx="2766060" cy="74914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907946" cy="787568"/>
                    </a:xfrm>
                    <a:prstGeom prst="rect">
                      <a:avLst/>
                    </a:prstGeom>
                  </pic:spPr>
                </pic:pic>
              </a:graphicData>
            </a:graphic>
          </wp:inline>
        </w:drawing>
      </w:r>
    </w:p>
    <w:p w14:paraId="28CD31E7" w14:textId="77777777" w:rsidR="00D23BD7" w:rsidRPr="0039245A" w:rsidRDefault="00D23BD7" w:rsidP="00D23BD7">
      <w:pPr>
        <w:rPr>
          <w:lang w:val="el-GR"/>
        </w:rPr>
      </w:pPr>
      <w:r w:rsidRPr="0039245A">
        <w:rPr>
          <w:lang w:val="el-GR"/>
        </w:rPr>
        <w:t>-</w:t>
      </w:r>
      <w:r w:rsidR="00232567" w:rsidRPr="0039245A">
        <w:rPr>
          <w:lang w:val="el-GR"/>
        </w:rPr>
        <w:t xml:space="preserve"> </w:t>
      </w:r>
      <w:r w:rsidR="004C7DE2">
        <w:rPr>
          <w:lang w:val="el-GR"/>
        </w:rPr>
        <w:t>Κουτιά ρολών</w:t>
      </w:r>
      <w:r w:rsidR="0039245A">
        <w:rPr>
          <w:lang w:val="el-GR"/>
        </w:rPr>
        <w:t>,</w:t>
      </w:r>
    </w:p>
    <w:p w14:paraId="63002DAD" w14:textId="77777777" w:rsidR="00873442" w:rsidRDefault="00873442" w:rsidP="00D23BD7">
      <w:r w:rsidRPr="00873442">
        <w:rPr>
          <w:noProof/>
          <w:lang w:val="fr-FR" w:eastAsia="fr-FR"/>
        </w:rPr>
        <w:drawing>
          <wp:inline distT="0" distB="0" distL="0" distR="0" wp14:anchorId="45EFE713" wp14:editId="1F80ADB4">
            <wp:extent cx="2179320" cy="95453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209082" cy="967567"/>
                    </a:xfrm>
                    <a:prstGeom prst="rect">
                      <a:avLst/>
                    </a:prstGeom>
                  </pic:spPr>
                </pic:pic>
              </a:graphicData>
            </a:graphic>
          </wp:inline>
        </w:drawing>
      </w:r>
    </w:p>
    <w:p w14:paraId="18E53FFC" w14:textId="77777777" w:rsidR="00D23BD7" w:rsidRPr="00802F5A" w:rsidRDefault="00D23BD7" w:rsidP="00D23BD7">
      <w:pPr>
        <w:rPr>
          <w:lang w:val="el-GR"/>
        </w:rPr>
      </w:pPr>
      <w:r w:rsidRPr="00802F5A">
        <w:rPr>
          <w:lang w:val="el-GR"/>
        </w:rPr>
        <w:t>-</w:t>
      </w:r>
      <w:r w:rsidR="00327D3D" w:rsidRPr="00802F5A">
        <w:rPr>
          <w:lang w:val="el-GR"/>
        </w:rPr>
        <w:t xml:space="preserve"> </w:t>
      </w:r>
      <w:r w:rsidR="00327D3D" w:rsidRPr="00327D3D">
        <w:rPr>
          <w:lang w:val="el-GR"/>
        </w:rPr>
        <w:t>Άλλες</w:t>
      </w:r>
      <w:r w:rsidR="00327D3D" w:rsidRPr="00802F5A">
        <w:rPr>
          <w:lang w:val="el-GR"/>
        </w:rPr>
        <w:t xml:space="preserve"> </w:t>
      </w:r>
      <w:r w:rsidR="00327D3D" w:rsidRPr="00327D3D">
        <w:rPr>
          <w:lang w:val="el-GR"/>
        </w:rPr>
        <w:t>ενσωματωμένες</w:t>
      </w:r>
      <w:r w:rsidR="00327D3D" w:rsidRPr="00802F5A">
        <w:rPr>
          <w:lang w:val="el-GR"/>
        </w:rPr>
        <w:t xml:space="preserve"> </w:t>
      </w:r>
      <w:r w:rsidR="00327D3D" w:rsidRPr="00327D3D">
        <w:rPr>
          <w:lang w:val="el-GR"/>
        </w:rPr>
        <w:t>θερμικές</w:t>
      </w:r>
      <w:r w:rsidR="00327D3D" w:rsidRPr="00802F5A">
        <w:rPr>
          <w:lang w:val="el-GR"/>
        </w:rPr>
        <w:t xml:space="preserve"> </w:t>
      </w:r>
      <w:r w:rsidR="00327D3D" w:rsidRPr="00327D3D">
        <w:rPr>
          <w:lang w:val="el-GR"/>
        </w:rPr>
        <w:t>γέφυρες</w:t>
      </w:r>
      <w:r w:rsidRPr="00802F5A">
        <w:rPr>
          <w:lang w:val="el-GR"/>
        </w:rPr>
        <w:t>.</w:t>
      </w:r>
    </w:p>
    <w:p w14:paraId="2DD45CDF" w14:textId="77777777" w:rsidR="00232567" w:rsidRPr="00802F5A" w:rsidRDefault="00232567" w:rsidP="00D23BD7">
      <w:pPr>
        <w:rPr>
          <w:lang w:val="el-GR"/>
        </w:rPr>
      </w:pPr>
    </w:p>
    <w:p w14:paraId="46FBA4F0" w14:textId="77777777" w:rsidR="00D23BD7" w:rsidRPr="00802F5A" w:rsidRDefault="00AF7596" w:rsidP="00D23BD7">
      <w:pPr>
        <w:rPr>
          <w:lang w:val="el-GR"/>
        </w:rPr>
      </w:pPr>
      <w:r>
        <w:rPr>
          <w:u w:val="single"/>
          <w:lang w:val="el-GR"/>
        </w:rPr>
        <w:t>Μεταξύ συναντή</w:t>
      </w:r>
      <w:r w:rsidR="00802F5A">
        <w:rPr>
          <w:u w:val="single"/>
          <w:lang w:val="el-GR"/>
        </w:rPr>
        <w:t>σ</w:t>
      </w:r>
      <w:r>
        <w:rPr>
          <w:u w:val="single"/>
          <w:lang w:val="el-GR"/>
        </w:rPr>
        <w:t>εων</w:t>
      </w:r>
      <w:r w:rsidR="00802F5A">
        <w:rPr>
          <w:u w:val="single"/>
          <w:lang w:val="el-GR"/>
        </w:rPr>
        <w:t xml:space="preserve"> </w:t>
      </w:r>
      <w:r>
        <w:rPr>
          <w:u w:val="single"/>
          <w:lang w:val="el-GR"/>
        </w:rPr>
        <w:t>στο περίβλημα</w:t>
      </w:r>
      <w:r w:rsidR="00D23BD7" w:rsidRPr="00802F5A">
        <w:rPr>
          <w:u w:val="single"/>
          <w:lang w:val="el-GR"/>
        </w:rPr>
        <w:t>:</w:t>
      </w:r>
    </w:p>
    <w:p w14:paraId="3EF3616E" w14:textId="77777777" w:rsidR="00D23BD7" w:rsidRPr="00802F5A" w:rsidRDefault="00D23BD7" w:rsidP="00D23BD7">
      <w:pPr>
        <w:rPr>
          <w:lang w:val="el-GR"/>
        </w:rPr>
      </w:pPr>
      <w:r w:rsidRPr="00802F5A">
        <w:rPr>
          <w:lang w:val="el-GR"/>
        </w:rPr>
        <w:t>-</w:t>
      </w:r>
      <w:r w:rsidR="00232567" w:rsidRPr="00802F5A">
        <w:rPr>
          <w:lang w:val="el-GR"/>
        </w:rPr>
        <w:t xml:space="preserve"> </w:t>
      </w:r>
      <w:r w:rsidR="00802F5A">
        <w:rPr>
          <w:lang w:val="el-GR"/>
        </w:rPr>
        <w:t>Εμπρόσθια</w:t>
      </w:r>
      <w:r w:rsidR="00802F5A" w:rsidRPr="00802F5A">
        <w:rPr>
          <w:lang w:val="el-GR"/>
        </w:rPr>
        <w:t xml:space="preserve"> πλάκα σε προσόψεις</w:t>
      </w:r>
      <w:r w:rsidR="00802F5A">
        <w:rPr>
          <w:lang w:val="el-GR"/>
        </w:rPr>
        <w:t>,</w:t>
      </w:r>
    </w:p>
    <w:p w14:paraId="19ED956D" w14:textId="77777777" w:rsidR="00D56DA4" w:rsidRDefault="00D56DA4" w:rsidP="00D23BD7">
      <w:r w:rsidRPr="00D56DA4">
        <w:rPr>
          <w:noProof/>
          <w:lang w:val="fr-FR" w:eastAsia="fr-FR"/>
        </w:rPr>
        <w:drawing>
          <wp:inline distT="0" distB="0" distL="0" distR="0" wp14:anchorId="26949827" wp14:editId="2D9DC7C4">
            <wp:extent cx="5732145" cy="858520"/>
            <wp:effectExtent l="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32145" cy="858520"/>
                    </a:xfrm>
                    <a:prstGeom prst="rect">
                      <a:avLst/>
                    </a:prstGeom>
                  </pic:spPr>
                </pic:pic>
              </a:graphicData>
            </a:graphic>
          </wp:inline>
        </w:drawing>
      </w:r>
    </w:p>
    <w:p w14:paraId="4A8A2F9E" w14:textId="77777777" w:rsidR="00D56DA4" w:rsidRPr="00A85D9C" w:rsidRDefault="00D23BD7" w:rsidP="00D23BD7">
      <w:pPr>
        <w:rPr>
          <w:lang w:val="el-GR"/>
        </w:rPr>
      </w:pPr>
      <w:r w:rsidRPr="00A85D9C">
        <w:rPr>
          <w:lang w:val="el-GR"/>
        </w:rPr>
        <w:t>-</w:t>
      </w:r>
      <w:r w:rsidR="00232567" w:rsidRPr="00A85D9C">
        <w:rPr>
          <w:lang w:val="el-GR"/>
        </w:rPr>
        <w:t xml:space="preserve"> </w:t>
      </w:r>
      <w:r w:rsidR="00A85D9C" w:rsidRPr="00A85D9C">
        <w:rPr>
          <w:lang w:val="el-GR"/>
        </w:rPr>
        <w:t>Συν</w:t>
      </w:r>
      <w:r w:rsidR="00440FA8">
        <w:rPr>
          <w:lang w:val="el-GR"/>
        </w:rPr>
        <w:t>δέσεις μεταξύ προσόψεω</w:t>
      </w:r>
      <w:r w:rsidR="005F3F54">
        <w:rPr>
          <w:lang w:val="el-GR"/>
        </w:rPr>
        <w:t>ς</w:t>
      </w:r>
      <w:r w:rsidR="00440FA8">
        <w:rPr>
          <w:lang w:val="el-GR"/>
        </w:rPr>
        <w:t xml:space="preserve"> και οροφ</w:t>
      </w:r>
      <w:r w:rsidR="00A85D9C" w:rsidRPr="00A85D9C">
        <w:rPr>
          <w:lang w:val="el-GR"/>
        </w:rPr>
        <w:t>ών</w:t>
      </w:r>
      <w:r w:rsidR="00A85D9C">
        <w:rPr>
          <w:lang w:val="el-GR"/>
        </w:rPr>
        <w:t>,</w:t>
      </w:r>
    </w:p>
    <w:p w14:paraId="3251A301" w14:textId="77777777" w:rsidR="00307F17" w:rsidRDefault="00307F17" w:rsidP="00D23BD7">
      <w:r w:rsidRPr="00D56DA4">
        <w:rPr>
          <w:noProof/>
          <w:lang w:val="fr-FR" w:eastAsia="fr-FR"/>
        </w:rPr>
        <w:drawing>
          <wp:inline distT="0" distB="0" distL="0" distR="0" wp14:anchorId="19057B81" wp14:editId="025FBA6A">
            <wp:extent cx="5732145" cy="715645"/>
            <wp:effectExtent l="0" t="0" r="1905"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32145" cy="715645"/>
                    </a:xfrm>
                    <a:prstGeom prst="rect">
                      <a:avLst/>
                    </a:prstGeom>
                  </pic:spPr>
                </pic:pic>
              </a:graphicData>
            </a:graphic>
          </wp:inline>
        </w:drawing>
      </w:r>
    </w:p>
    <w:p w14:paraId="00E738B4" w14:textId="77777777" w:rsidR="00D23BD7" w:rsidRPr="00A85D9C" w:rsidRDefault="00D23BD7" w:rsidP="00D23BD7">
      <w:pPr>
        <w:rPr>
          <w:lang w:val="el-GR"/>
        </w:rPr>
      </w:pPr>
      <w:r w:rsidRPr="00A85D9C">
        <w:rPr>
          <w:lang w:val="el-GR"/>
        </w:rPr>
        <w:t xml:space="preserve">- </w:t>
      </w:r>
      <w:r w:rsidR="00A85D9C" w:rsidRPr="00A85D9C">
        <w:rPr>
          <w:lang w:val="el-GR"/>
        </w:rPr>
        <w:t>Στέγες με στηθαίο</w:t>
      </w:r>
      <w:r w:rsidR="00A85D9C">
        <w:rPr>
          <w:lang w:val="el-GR"/>
        </w:rPr>
        <w:t>,</w:t>
      </w:r>
    </w:p>
    <w:p w14:paraId="417714FA" w14:textId="77777777" w:rsidR="00307F17" w:rsidRDefault="00307F17" w:rsidP="00D23BD7">
      <w:r w:rsidRPr="00D56DA4">
        <w:rPr>
          <w:noProof/>
          <w:lang w:val="fr-FR" w:eastAsia="fr-FR"/>
        </w:rPr>
        <w:drawing>
          <wp:inline distT="0" distB="0" distL="0" distR="0" wp14:anchorId="2D7F30FA" wp14:editId="0386B0B5">
            <wp:extent cx="5732145" cy="715645"/>
            <wp:effectExtent l="0" t="0" r="1905"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32145" cy="715645"/>
                    </a:xfrm>
                    <a:prstGeom prst="rect">
                      <a:avLst/>
                    </a:prstGeom>
                  </pic:spPr>
                </pic:pic>
              </a:graphicData>
            </a:graphic>
          </wp:inline>
        </w:drawing>
      </w:r>
    </w:p>
    <w:p w14:paraId="106C8E85" w14:textId="77777777" w:rsidR="00D23BD7" w:rsidRDefault="00D23BD7" w:rsidP="00D23BD7">
      <w:r>
        <w:t xml:space="preserve">- </w:t>
      </w:r>
      <w:r w:rsidR="00A85D9C">
        <w:rPr>
          <w:lang w:val="el-GR"/>
        </w:rPr>
        <w:t>Στέγες χωρίς</w:t>
      </w:r>
      <w:r w:rsidR="00A85D9C" w:rsidRPr="00A85D9C">
        <w:rPr>
          <w:lang w:val="el-GR"/>
        </w:rPr>
        <w:t xml:space="preserve"> στηθαίο</w:t>
      </w:r>
      <w:r w:rsidR="00A85D9C">
        <w:rPr>
          <w:lang w:val="el-GR"/>
        </w:rPr>
        <w:t>,</w:t>
      </w:r>
    </w:p>
    <w:p w14:paraId="2FA43F23" w14:textId="77777777" w:rsidR="00307F17" w:rsidRDefault="00307F17" w:rsidP="00D23BD7">
      <w:r w:rsidRPr="00307F17">
        <w:rPr>
          <w:noProof/>
          <w:lang w:val="fr-FR" w:eastAsia="fr-FR"/>
        </w:rPr>
        <w:drawing>
          <wp:inline distT="0" distB="0" distL="0" distR="0" wp14:anchorId="6135B79D" wp14:editId="64D1F426">
            <wp:extent cx="5732145" cy="971550"/>
            <wp:effectExtent l="0" t="0" r="190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32145" cy="971550"/>
                    </a:xfrm>
                    <a:prstGeom prst="rect">
                      <a:avLst/>
                    </a:prstGeom>
                  </pic:spPr>
                </pic:pic>
              </a:graphicData>
            </a:graphic>
          </wp:inline>
        </w:drawing>
      </w:r>
    </w:p>
    <w:p w14:paraId="4B16EBBE" w14:textId="77777777" w:rsidR="00D23BD7" w:rsidRPr="00A85D9C" w:rsidRDefault="00D23BD7" w:rsidP="00D23BD7">
      <w:pPr>
        <w:rPr>
          <w:lang w:val="el-GR"/>
        </w:rPr>
      </w:pPr>
      <w:r w:rsidRPr="00A85D9C">
        <w:rPr>
          <w:lang w:val="el-GR"/>
        </w:rPr>
        <w:t xml:space="preserve">- </w:t>
      </w:r>
      <w:r w:rsidR="00A85D9C" w:rsidRPr="00A85D9C">
        <w:rPr>
          <w:lang w:val="el-GR"/>
        </w:rPr>
        <w:t>Ενώσεις μεταξύ προσόψεω</w:t>
      </w:r>
      <w:r w:rsidR="002748AE">
        <w:rPr>
          <w:lang w:val="el-GR"/>
        </w:rPr>
        <w:t>ς</w:t>
      </w:r>
      <w:r w:rsidR="00A85D9C" w:rsidRPr="00A85D9C">
        <w:rPr>
          <w:lang w:val="el-GR"/>
        </w:rPr>
        <w:t xml:space="preserve"> και περιβλημάτων σε επαφή με το έδαφος</w:t>
      </w:r>
      <w:r w:rsidR="00A85D9C">
        <w:rPr>
          <w:lang w:val="el-GR"/>
        </w:rPr>
        <w:t>,</w:t>
      </w:r>
    </w:p>
    <w:p w14:paraId="495EC38C" w14:textId="77777777" w:rsidR="00D56DA4" w:rsidRDefault="00D56DA4" w:rsidP="00D23BD7">
      <w:r w:rsidRPr="00D56DA4">
        <w:rPr>
          <w:noProof/>
          <w:lang w:val="fr-FR" w:eastAsia="fr-FR"/>
        </w:rPr>
        <w:drawing>
          <wp:inline distT="0" distB="0" distL="0" distR="0" wp14:anchorId="65904825" wp14:editId="6B2C9452">
            <wp:extent cx="5732145" cy="855345"/>
            <wp:effectExtent l="0" t="0" r="1905" b="19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32145" cy="855345"/>
                    </a:xfrm>
                    <a:prstGeom prst="rect">
                      <a:avLst/>
                    </a:prstGeom>
                  </pic:spPr>
                </pic:pic>
              </a:graphicData>
            </a:graphic>
          </wp:inline>
        </w:drawing>
      </w:r>
    </w:p>
    <w:p w14:paraId="53809E6F" w14:textId="77777777" w:rsidR="00D23BD7" w:rsidRPr="00A85D9C" w:rsidRDefault="00D23BD7" w:rsidP="00D23BD7">
      <w:pPr>
        <w:rPr>
          <w:lang w:val="el-GR"/>
        </w:rPr>
      </w:pPr>
      <w:r w:rsidRPr="00A85D9C">
        <w:rPr>
          <w:lang w:val="el-GR"/>
        </w:rPr>
        <w:t>-</w:t>
      </w:r>
      <w:r w:rsidR="00232567" w:rsidRPr="00A85D9C">
        <w:rPr>
          <w:lang w:val="el-GR"/>
        </w:rPr>
        <w:t xml:space="preserve"> </w:t>
      </w:r>
      <w:r w:rsidR="00A85D9C" w:rsidRPr="00A85D9C">
        <w:rPr>
          <w:lang w:val="el-GR"/>
        </w:rPr>
        <w:t>Συνδέσεις της πρόσοψης με πλάκα</w:t>
      </w:r>
      <w:r w:rsidR="00A85D9C">
        <w:rPr>
          <w:lang w:val="el-GR"/>
        </w:rPr>
        <w:t>,</w:t>
      </w:r>
    </w:p>
    <w:p w14:paraId="084AFA98" w14:textId="77777777" w:rsidR="00307F17" w:rsidRDefault="00307F17" w:rsidP="00D23BD7">
      <w:r w:rsidRPr="00D56DA4">
        <w:rPr>
          <w:noProof/>
          <w:lang w:val="fr-FR" w:eastAsia="fr-FR"/>
        </w:rPr>
        <w:drawing>
          <wp:inline distT="0" distB="0" distL="0" distR="0" wp14:anchorId="284308AC" wp14:editId="2EB08421">
            <wp:extent cx="5732145" cy="855345"/>
            <wp:effectExtent l="0" t="0" r="1905"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32145" cy="855345"/>
                    </a:xfrm>
                    <a:prstGeom prst="rect">
                      <a:avLst/>
                    </a:prstGeom>
                  </pic:spPr>
                </pic:pic>
              </a:graphicData>
            </a:graphic>
          </wp:inline>
        </w:drawing>
      </w:r>
    </w:p>
    <w:p w14:paraId="3F7C4CC5" w14:textId="77777777" w:rsidR="00D23BD7" w:rsidRPr="00FD1EC9" w:rsidRDefault="00D23BD7" w:rsidP="00D23BD7">
      <w:pPr>
        <w:rPr>
          <w:lang w:val="el-GR"/>
        </w:rPr>
      </w:pPr>
      <w:r w:rsidRPr="00FD1EC9">
        <w:rPr>
          <w:lang w:val="el-GR"/>
        </w:rPr>
        <w:t>-</w:t>
      </w:r>
      <w:r w:rsidR="00232567" w:rsidRPr="00FD1EC9">
        <w:rPr>
          <w:lang w:val="el-GR"/>
        </w:rPr>
        <w:t xml:space="preserve"> </w:t>
      </w:r>
      <w:r w:rsidR="00A85D9C" w:rsidRPr="00A85D9C">
        <w:rPr>
          <w:lang w:val="el-GR"/>
        </w:rPr>
        <w:t>Σύνδεση</w:t>
      </w:r>
      <w:r w:rsidR="00A85D9C" w:rsidRPr="00FD1EC9">
        <w:rPr>
          <w:lang w:val="el-GR"/>
        </w:rPr>
        <w:t xml:space="preserve"> </w:t>
      </w:r>
      <w:r w:rsidR="00A85D9C" w:rsidRPr="00A85D9C">
        <w:rPr>
          <w:lang w:val="el-GR"/>
        </w:rPr>
        <w:t>της</w:t>
      </w:r>
      <w:r w:rsidR="00A85D9C" w:rsidRPr="00FD1EC9">
        <w:rPr>
          <w:lang w:val="el-GR"/>
        </w:rPr>
        <w:t xml:space="preserve"> </w:t>
      </w:r>
      <w:r w:rsidR="00A85D9C" w:rsidRPr="00A85D9C">
        <w:rPr>
          <w:lang w:val="el-GR"/>
        </w:rPr>
        <w:t>πρόσοψης</w:t>
      </w:r>
      <w:r w:rsidR="00A85D9C" w:rsidRPr="00FD1EC9">
        <w:rPr>
          <w:lang w:val="el-GR"/>
        </w:rPr>
        <w:t xml:space="preserve"> </w:t>
      </w:r>
      <w:r w:rsidR="00A85D9C" w:rsidRPr="00A85D9C">
        <w:rPr>
          <w:lang w:val="el-GR"/>
        </w:rPr>
        <w:t>με</w:t>
      </w:r>
      <w:r w:rsidR="00A85D9C" w:rsidRPr="00FD1EC9">
        <w:rPr>
          <w:lang w:val="el-GR"/>
        </w:rPr>
        <w:t xml:space="preserve"> </w:t>
      </w:r>
      <w:r w:rsidR="00A85D9C" w:rsidRPr="00A85D9C">
        <w:rPr>
          <w:lang w:val="el-GR"/>
        </w:rPr>
        <w:t>υπόγειους</w:t>
      </w:r>
      <w:r w:rsidR="00A85D9C" w:rsidRPr="00FD1EC9">
        <w:rPr>
          <w:lang w:val="el-GR"/>
        </w:rPr>
        <w:t xml:space="preserve"> </w:t>
      </w:r>
      <w:r w:rsidR="00A85D9C" w:rsidRPr="00A85D9C">
        <w:rPr>
          <w:lang w:val="el-GR"/>
        </w:rPr>
        <w:t>τοίχους</w:t>
      </w:r>
      <w:r w:rsidRPr="00FD1EC9">
        <w:rPr>
          <w:lang w:val="el-GR"/>
        </w:rPr>
        <w:t>.</w:t>
      </w:r>
    </w:p>
    <w:p w14:paraId="1E99FA35" w14:textId="77777777" w:rsidR="00307F17" w:rsidRDefault="004C7CD0" w:rsidP="00D23BD7">
      <w:r w:rsidRPr="00D56DA4">
        <w:rPr>
          <w:noProof/>
          <w:lang w:val="fr-FR" w:eastAsia="fr-FR"/>
        </w:rPr>
        <w:drawing>
          <wp:inline distT="0" distB="0" distL="0" distR="0" wp14:anchorId="44C9B111" wp14:editId="089AB32B">
            <wp:extent cx="5732145" cy="855345"/>
            <wp:effectExtent l="0" t="0" r="1905"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32145" cy="855345"/>
                    </a:xfrm>
                    <a:prstGeom prst="rect">
                      <a:avLst/>
                    </a:prstGeom>
                  </pic:spPr>
                </pic:pic>
              </a:graphicData>
            </a:graphic>
          </wp:inline>
        </w:drawing>
      </w:r>
    </w:p>
    <w:p w14:paraId="14209886" w14:textId="77777777" w:rsidR="00D23BD7" w:rsidRPr="005C70B3" w:rsidRDefault="005C70B3" w:rsidP="00D23BD7">
      <w:pPr>
        <w:rPr>
          <w:u w:val="single"/>
          <w:lang w:val="el-GR"/>
        </w:rPr>
      </w:pPr>
      <w:r w:rsidRPr="005C70B3">
        <w:rPr>
          <w:u w:val="single"/>
          <w:lang w:val="el-GR"/>
        </w:rPr>
        <w:t>Γωνίες ή συναντήσεις μεταξύ προσόψεων που μπορεί να είναι εσωτερικές ή εμφανείς</w:t>
      </w:r>
      <w:r w:rsidR="00373F19">
        <w:rPr>
          <w:u w:val="single"/>
          <w:lang w:val="el-GR"/>
        </w:rPr>
        <w:t>,</w:t>
      </w:r>
      <w:r w:rsidRPr="005C70B3">
        <w:rPr>
          <w:u w:val="single"/>
          <w:lang w:val="el-GR"/>
        </w:rPr>
        <w:t xml:space="preserve"> λαμβάνοντας</w:t>
      </w:r>
      <w:r>
        <w:rPr>
          <w:u w:val="single"/>
          <w:lang w:val="el-GR"/>
        </w:rPr>
        <w:t xml:space="preserve"> υπόψη το εξωτερικό περιβάλλον.</w:t>
      </w:r>
    </w:p>
    <w:p w14:paraId="41881B48" w14:textId="77777777" w:rsidR="005C70B3" w:rsidRPr="005C70B3" w:rsidRDefault="00317E15" w:rsidP="005C70B3">
      <w:pPr>
        <w:rPr>
          <w:u w:val="single"/>
          <w:lang w:val="el-GR"/>
        </w:rPr>
      </w:pPr>
      <w:r>
        <w:rPr>
          <w:u w:val="single"/>
          <w:lang w:val="el-GR"/>
        </w:rPr>
        <w:t>Συναντήσεις πλακών</w:t>
      </w:r>
      <w:r w:rsidR="005C70B3" w:rsidRPr="005C70B3">
        <w:rPr>
          <w:u w:val="single"/>
          <w:lang w:val="el-GR"/>
        </w:rPr>
        <w:t xml:space="preserve"> με προσόψεις.</w:t>
      </w:r>
    </w:p>
    <w:p w14:paraId="1D8B6164" w14:textId="77777777" w:rsidR="00D23BD7" w:rsidRPr="005C70B3" w:rsidRDefault="005C70B3" w:rsidP="00D23BD7">
      <w:pPr>
        <w:rPr>
          <w:u w:val="single"/>
          <w:lang w:val="el-GR"/>
        </w:rPr>
      </w:pPr>
      <w:r w:rsidRPr="005C70B3">
        <w:rPr>
          <w:u w:val="single"/>
          <w:lang w:val="el-GR"/>
        </w:rPr>
        <w:t>Συνα</w:t>
      </w:r>
      <w:r>
        <w:rPr>
          <w:u w:val="single"/>
          <w:lang w:val="el-GR"/>
        </w:rPr>
        <w:t>ντήσεις εσωτερικού διαχωριστικού</w:t>
      </w:r>
      <w:r w:rsidRPr="005C70B3">
        <w:rPr>
          <w:u w:val="single"/>
          <w:lang w:val="el-GR"/>
        </w:rPr>
        <w:t xml:space="preserve"> με εξωτερικά περιβλήματα.</w:t>
      </w:r>
    </w:p>
    <w:p w14:paraId="0723F0B4" w14:textId="77777777" w:rsidR="00232567" w:rsidRPr="005C70B3" w:rsidRDefault="00232567" w:rsidP="00D23BD7">
      <w:pPr>
        <w:rPr>
          <w:u w:val="single"/>
          <w:lang w:val="el-GR"/>
        </w:rPr>
      </w:pPr>
    </w:p>
    <w:p w14:paraId="08D5E5C9" w14:textId="77777777" w:rsidR="00D23BD7" w:rsidRPr="005C70D0" w:rsidRDefault="005C70D0" w:rsidP="00D23BD7">
      <w:pPr>
        <w:rPr>
          <w:b/>
          <w:bCs/>
          <w:lang w:val="el-GR"/>
        </w:rPr>
      </w:pPr>
      <w:r w:rsidRPr="005C70D0">
        <w:rPr>
          <w:b/>
          <w:bCs/>
          <w:lang w:val="el-GR"/>
        </w:rPr>
        <w:t>Μετάδοση θερμότητας και συμπύκνωσης σε θερμικές γέφυρες</w:t>
      </w:r>
    </w:p>
    <w:p w14:paraId="10DD12EF" w14:textId="77777777" w:rsidR="00D23BD7" w:rsidRPr="00844388" w:rsidRDefault="00844388" w:rsidP="00D23BD7">
      <w:pPr>
        <w:rPr>
          <w:lang w:val="el-GR"/>
        </w:rPr>
      </w:pPr>
      <w:r>
        <w:rPr>
          <w:lang w:val="el-GR"/>
        </w:rPr>
        <w:t>Οι επιδράσεις</w:t>
      </w:r>
      <w:r w:rsidRPr="00844388">
        <w:rPr>
          <w:lang w:val="el-GR"/>
        </w:rPr>
        <w:t xml:space="preserve"> της ροής </w:t>
      </w:r>
      <w:r w:rsidR="009C59CC">
        <w:rPr>
          <w:lang w:val="el-GR"/>
        </w:rPr>
        <w:t xml:space="preserve">της </w:t>
      </w:r>
      <w:r w:rsidRPr="00844388">
        <w:rPr>
          <w:lang w:val="el-GR"/>
        </w:rPr>
        <w:t xml:space="preserve">θερμότητας που παράγεται από </w:t>
      </w:r>
      <w:r w:rsidR="009C59CC">
        <w:rPr>
          <w:lang w:val="el-GR"/>
        </w:rPr>
        <w:t xml:space="preserve">τις </w:t>
      </w:r>
      <w:r w:rsidRPr="00844388">
        <w:rPr>
          <w:lang w:val="el-GR"/>
        </w:rPr>
        <w:t xml:space="preserve">θερμικές γέφυρες στο περίβλημα του </w:t>
      </w:r>
      <w:r w:rsidR="00BE232B">
        <w:rPr>
          <w:lang w:val="el-GR"/>
        </w:rPr>
        <w:t>κτηρίου</w:t>
      </w:r>
      <w:r w:rsidRPr="00844388">
        <w:rPr>
          <w:lang w:val="el-GR"/>
        </w:rPr>
        <w:t xml:space="preserve"> αντιπροσωπεύουν την έναρξη της δι</w:t>
      </w:r>
      <w:r>
        <w:rPr>
          <w:lang w:val="el-GR"/>
        </w:rPr>
        <w:t>σ</w:t>
      </w:r>
      <w:r w:rsidRPr="00844388">
        <w:rPr>
          <w:lang w:val="el-GR"/>
        </w:rPr>
        <w:t>διάστατης ή τρισδιάστατης ροής θερμότητας αντί τη</w:t>
      </w:r>
      <w:r>
        <w:rPr>
          <w:lang w:val="el-GR"/>
        </w:rPr>
        <w:t>ς ομοιόμορφης συμπεριφοράς ως μονοδιάστατη</w:t>
      </w:r>
      <w:r w:rsidRPr="00844388">
        <w:rPr>
          <w:lang w:val="el-GR"/>
        </w:rPr>
        <w:t>ς ροής</w:t>
      </w:r>
      <w:r>
        <w:rPr>
          <w:lang w:val="el-GR"/>
        </w:rPr>
        <w:t>.</w:t>
      </w:r>
    </w:p>
    <w:p w14:paraId="0C2C162C" w14:textId="77777777" w:rsidR="004C7CD0" w:rsidRDefault="004C7CD0" w:rsidP="00D23BD7">
      <w:r>
        <w:rPr>
          <w:noProof/>
          <w:lang w:val="fr-FR" w:eastAsia="fr-FR"/>
        </w:rPr>
        <w:drawing>
          <wp:inline distT="0" distB="0" distL="0" distR="0" wp14:anchorId="31D831DE" wp14:editId="4DFDE2CC">
            <wp:extent cx="3901440" cy="2168620"/>
            <wp:effectExtent l="0" t="0" r="381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3620" cy="2175390"/>
                    </a:xfrm>
                    <a:prstGeom prst="rect">
                      <a:avLst/>
                    </a:prstGeom>
                    <a:noFill/>
                    <a:ln>
                      <a:noFill/>
                    </a:ln>
                  </pic:spPr>
                </pic:pic>
              </a:graphicData>
            </a:graphic>
          </wp:inline>
        </w:drawing>
      </w:r>
    </w:p>
    <w:p w14:paraId="125B4412" w14:textId="77777777" w:rsidR="00D23BD7" w:rsidRPr="00E42569" w:rsidRDefault="00E42569" w:rsidP="00D23BD7">
      <w:pPr>
        <w:rPr>
          <w:lang w:val="el-GR"/>
        </w:rPr>
      </w:pPr>
      <w:r w:rsidRPr="00E42569">
        <w:rPr>
          <w:lang w:val="el-GR"/>
        </w:rPr>
        <w:t xml:space="preserve">Ο ακριβής υπολογισμός της παγκόσμιας θερμικής συμπεριφοράς του θερμικού περιβλήματος μπορεί να γίνει </w:t>
      </w:r>
      <w:r w:rsidR="00FF3F29">
        <w:rPr>
          <w:lang w:val="el-GR"/>
        </w:rPr>
        <w:t>με τη χρήση αριθμητικών μεθόδων</w:t>
      </w:r>
      <w:r w:rsidRPr="00E42569">
        <w:rPr>
          <w:lang w:val="el-GR"/>
        </w:rPr>
        <w:t xml:space="preserve"> που επιτρέπουν τη λήψη πιο α</w:t>
      </w:r>
      <w:r w:rsidR="00FF3F29">
        <w:rPr>
          <w:lang w:val="el-GR"/>
        </w:rPr>
        <w:t>ξιόπιστων αποτελεσμάτων, αλλά απαιτούν</w:t>
      </w:r>
      <w:r w:rsidRPr="00E42569">
        <w:rPr>
          <w:lang w:val="el-GR"/>
        </w:rPr>
        <w:t xml:space="preserve"> μεγαλύτερη προσπάθεια σχετικά με τη μο</w:t>
      </w:r>
      <w:r w:rsidR="009C59CC">
        <w:rPr>
          <w:lang w:val="el-GR"/>
        </w:rPr>
        <w:t>ντελοποίηση. Αντιθέτως</w:t>
      </w:r>
      <w:r w:rsidRPr="00E42569">
        <w:rPr>
          <w:lang w:val="el-GR"/>
        </w:rPr>
        <w:t xml:space="preserve">, οι απλουστευμένες διατυπώσεις είναι λιγότερο απαιτητικές και βασίζονται σε διαφορετικά </w:t>
      </w:r>
      <w:r w:rsidR="00C84EEF">
        <w:rPr>
          <w:lang w:val="el-GR"/>
        </w:rPr>
        <w:t>θεμέλια</w:t>
      </w:r>
      <w:r w:rsidRPr="00E42569">
        <w:rPr>
          <w:lang w:val="el-GR"/>
        </w:rPr>
        <w:t>.</w:t>
      </w:r>
    </w:p>
    <w:p w14:paraId="524F0EDA" w14:textId="77777777" w:rsidR="00232567" w:rsidRPr="00E42569" w:rsidRDefault="00232567" w:rsidP="00D23BD7">
      <w:pPr>
        <w:rPr>
          <w:lang w:val="el-GR"/>
        </w:rPr>
      </w:pPr>
    </w:p>
    <w:p w14:paraId="3DF99065" w14:textId="77777777" w:rsidR="00AD7A53" w:rsidRPr="00E42569" w:rsidRDefault="00AD7A53" w:rsidP="00D23BD7">
      <w:pPr>
        <w:rPr>
          <w:lang w:val="el-GR"/>
        </w:rPr>
      </w:pPr>
    </w:p>
    <w:p w14:paraId="2A254C4F" w14:textId="77777777" w:rsidR="00D23BD7" w:rsidRPr="001D4BE0" w:rsidRDefault="001D4BE0" w:rsidP="00D23BD7">
      <w:pPr>
        <w:rPr>
          <w:b/>
          <w:bCs/>
          <w:lang w:val="el-GR"/>
        </w:rPr>
      </w:pPr>
      <w:r w:rsidRPr="001D4BE0">
        <w:rPr>
          <w:b/>
          <w:lang w:val="el-GR"/>
        </w:rPr>
        <w:t>Υπολογισμός θερμικών γεφυρών</w:t>
      </w:r>
    </w:p>
    <w:p w14:paraId="73ED2F77" w14:textId="77777777" w:rsidR="001D4BE0" w:rsidRPr="001D4BE0" w:rsidRDefault="001D4BE0" w:rsidP="001D4BE0">
      <w:pPr>
        <w:rPr>
          <w:lang w:val="el-GR"/>
        </w:rPr>
      </w:pPr>
      <w:r w:rsidRPr="001D4BE0">
        <w:rPr>
          <w:lang w:val="el-GR"/>
        </w:rPr>
        <w:t xml:space="preserve">Υπάρχουν διαφορετικές μέθοδοι για τον υπολογισμό των θερμικών γεφυρών, η επιλογή </w:t>
      </w:r>
      <w:r w:rsidR="006A6DAA">
        <w:rPr>
          <w:lang w:val="el-GR"/>
        </w:rPr>
        <w:t xml:space="preserve">της </w:t>
      </w:r>
      <w:r w:rsidRPr="001D4BE0">
        <w:rPr>
          <w:lang w:val="el-GR"/>
        </w:rPr>
        <w:t xml:space="preserve">μεθόδου εξαρτάται από τις διαθέσιμες πληροφορίες, το επίπεδο μοντελοποίησης που επιθυμείτε και την τελική χρήση του </w:t>
      </w:r>
      <w:r w:rsidR="006A6DAA">
        <w:rPr>
          <w:lang w:val="el-GR"/>
        </w:rPr>
        <w:t>υπο</w:t>
      </w:r>
      <w:r w:rsidRPr="001D4BE0">
        <w:rPr>
          <w:lang w:val="el-GR"/>
        </w:rPr>
        <w:t>λογισμού.</w:t>
      </w:r>
    </w:p>
    <w:p w14:paraId="6D42CDFB" w14:textId="77777777" w:rsidR="00D23BD7" w:rsidRPr="001D4BE0" w:rsidRDefault="00D23BD7" w:rsidP="00D23BD7">
      <w:pPr>
        <w:rPr>
          <w:lang w:val="el-GR"/>
        </w:rPr>
      </w:pPr>
    </w:p>
    <w:p w14:paraId="36E509CD" w14:textId="77777777" w:rsidR="00D23BD7" w:rsidRPr="000E0058" w:rsidRDefault="000E0058" w:rsidP="00D23BD7">
      <w:pPr>
        <w:rPr>
          <w:lang w:val="el-GR"/>
        </w:rPr>
      </w:pPr>
      <w:r>
        <w:rPr>
          <w:lang w:val="el-GR"/>
        </w:rPr>
        <w:t>ΛΕΠΤΟΜΕΡΕΙΣ ΜΕΘΟΔΟΙ</w:t>
      </w:r>
    </w:p>
    <w:p w14:paraId="0BB5BB71" w14:textId="77777777" w:rsidR="000E0058" w:rsidRPr="000E0058" w:rsidRDefault="000E0058" w:rsidP="000E0058">
      <w:pPr>
        <w:rPr>
          <w:lang w:val="el-GR"/>
        </w:rPr>
      </w:pPr>
      <w:r w:rsidRPr="000E0058">
        <w:rPr>
          <w:lang w:val="el-GR"/>
        </w:rPr>
        <w:t>Αυτή η μέθοδος μπορεί να είναι τρισδιάστατη ή δισδιάστατη.</w:t>
      </w:r>
    </w:p>
    <w:p w14:paraId="55E499D8" w14:textId="77777777" w:rsidR="000E0058" w:rsidRPr="000E0058" w:rsidRDefault="000E0058" w:rsidP="000E0058">
      <w:pPr>
        <w:rPr>
          <w:lang w:val="el-GR"/>
        </w:rPr>
      </w:pPr>
      <w:r w:rsidRPr="000E0058">
        <w:rPr>
          <w:lang w:val="el-GR"/>
        </w:rPr>
        <w:t>Στην πρώτη μέθοδο αξιολογούμε την παγκόσμια επίδραση των θερμικών γεφυρών μέσω τρισδιάστατων μοντέλων αριθμητικού λογισμ</w:t>
      </w:r>
      <w:r w:rsidR="00F412DE">
        <w:rPr>
          <w:lang w:val="el-GR"/>
        </w:rPr>
        <w:t>ού. Αυτή η προσέγγιση απαιτεί</w:t>
      </w:r>
      <w:r w:rsidRPr="000E0058">
        <w:rPr>
          <w:lang w:val="el-GR"/>
        </w:rPr>
        <w:t xml:space="preserve"> αυξημένο κόστος για </w:t>
      </w:r>
      <w:r w:rsidR="00F412DE">
        <w:rPr>
          <w:lang w:val="el-GR"/>
        </w:rPr>
        <w:t xml:space="preserve">τη </w:t>
      </w:r>
      <w:r w:rsidRPr="000E0058">
        <w:rPr>
          <w:lang w:val="el-GR"/>
        </w:rPr>
        <w:t>μοντελοποίηση και παρέχει λίγες πληροφορίες πριν από την προσομοίωση.</w:t>
      </w:r>
    </w:p>
    <w:p w14:paraId="3DEECB5C" w14:textId="77777777" w:rsidR="00D23BD7" w:rsidRPr="000E0058" w:rsidRDefault="000E0058" w:rsidP="00D23BD7">
      <w:pPr>
        <w:rPr>
          <w:lang w:val="el-GR"/>
        </w:rPr>
      </w:pPr>
      <w:r w:rsidRPr="000E0058">
        <w:rPr>
          <w:lang w:val="el-GR"/>
        </w:rPr>
        <w:t>Το δι</w:t>
      </w:r>
      <w:r w:rsidR="00D64D8C">
        <w:rPr>
          <w:lang w:val="el-GR"/>
        </w:rPr>
        <w:t>σ</w:t>
      </w:r>
      <w:r w:rsidRPr="000E0058">
        <w:rPr>
          <w:lang w:val="el-GR"/>
        </w:rPr>
        <w:t>διάστατο μοντέλο αναλύει το αποτέλεσμα της θερμικής γέφυρας χρησιμοποιώντας τον τύπ</w:t>
      </w:r>
      <w:r w:rsidR="00176A1D">
        <w:rPr>
          <w:lang w:val="el-GR"/>
        </w:rPr>
        <w:t>ο υπολογισμού της θερμικής δια</w:t>
      </w:r>
      <w:r w:rsidR="00BF7022">
        <w:rPr>
          <w:lang w:val="el-GR"/>
        </w:rPr>
        <w:t xml:space="preserve">περατότητας και </w:t>
      </w:r>
      <w:r w:rsidR="003B2116">
        <w:rPr>
          <w:lang w:val="el-GR"/>
        </w:rPr>
        <w:t>την εφαρμογή της αρχής</w:t>
      </w:r>
      <w:r w:rsidRPr="000E0058">
        <w:rPr>
          <w:lang w:val="el-GR"/>
        </w:rPr>
        <w:t xml:space="preserve"> της υπέρθεσης ροών.</w:t>
      </w:r>
    </w:p>
    <w:p w14:paraId="0CFC64BD" w14:textId="77777777" w:rsidR="00D23BD7" w:rsidRPr="00B448DF" w:rsidRDefault="003B2116" w:rsidP="00D23BD7">
      <w:pPr>
        <w:rPr>
          <w:lang w:val="el-GR"/>
        </w:rPr>
      </w:pPr>
      <w:r w:rsidRPr="003B2116">
        <w:rPr>
          <w:lang w:val="el-GR"/>
        </w:rPr>
        <w:t>ΑΠΛΟΥΣΤΕΥΜΕΝΕΣ</w:t>
      </w:r>
      <w:r w:rsidRPr="00B448DF">
        <w:rPr>
          <w:lang w:val="el-GR"/>
        </w:rPr>
        <w:t xml:space="preserve"> </w:t>
      </w:r>
      <w:r w:rsidRPr="003B2116">
        <w:rPr>
          <w:lang w:val="el-GR"/>
        </w:rPr>
        <w:t>ΜΕΘΟΔΟΙ</w:t>
      </w:r>
    </w:p>
    <w:p w14:paraId="49B151BE" w14:textId="77777777" w:rsidR="00D23BD7" w:rsidRPr="003B2116" w:rsidRDefault="003B2116" w:rsidP="00D23BD7">
      <w:pPr>
        <w:rPr>
          <w:lang w:val="el-GR"/>
        </w:rPr>
      </w:pPr>
      <w:r w:rsidRPr="003B2116">
        <w:rPr>
          <w:lang w:val="el-GR"/>
        </w:rPr>
        <w:t xml:space="preserve">Είναι δυνατόν να </w:t>
      </w:r>
      <w:r w:rsidR="00A321D6">
        <w:rPr>
          <w:lang w:val="el-GR"/>
        </w:rPr>
        <w:t>εφαρμοστούν</w:t>
      </w:r>
      <w:r w:rsidRPr="003B2116">
        <w:rPr>
          <w:lang w:val="el-GR"/>
        </w:rPr>
        <w:t xml:space="preserve"> </w:t>
      </w:r>
      <w:r w:rsidR="00366C42" w:rsidRPr="003B2116">
        <w:rPr>
          <w:lang w:val="el-GR"/>
        </w:rPr>
        <w:t xml:space="preserve">πρόσθετοι </w:t>
      </w:r>
      <w:r w:rsidRPr="003B2116">
        <w:rPr>
          <w:lang w:val="el-GR"/>
        </w:rPr>
        <w:t xml:space="preserve">απλουστευμένοι </w:t>
      </w:r>
      <w:r w:rsidR="00BF7022">
        <w:rPr>
          <w:lang w:val="el-GR"/>
        </w:rPr>
        <w:t xml:space="preserve">μαθηματικοί </w:t>
      </w:r>
      <w:r w:rsidRPr="003B2116">
        <w:rPr>
          <w:lang w:val="el-GR"/>
        </w:rPr>
        <w:t>τύποι</w:t>
      </w:r>
      <w:r w:rsidR="00A321D6">
        <w:rPr>
          <w:lang w:val="el-GR"/>
        </w:rPr>
        <w:t xml:space="preserve"> για να βοηθήσουν στον</w:t>
      </w:r>
      <w:r w:rsidRPr="003B2116">
        <w:rPr>
          <w:lang w:val="el-GR"/>
        </w:rPr>
        <w:t xml:space="preserve"> υπολογισμό των δι</w:t>
      </w:r>
      <w:r w:rsidR="00A321D6">
        <w:rPr>
          <w:lang w:val="el-GR"/>
        </w:rPr>
        <w:t>σ</w:t>
      </w:r>
      <w:r w:rsidRPr="003B2116">
        <w:rPr>
          <w:lang w:val="el-GR"/>
        </w:rPr>
        <w:t xml:space="preserve">διάστατων συστατικών κατά τη </w:t>
      </w:r>
      <w:r w:rsidR="00BF7022">
        <w:rPr>
          <w:lang w:val="el-GR"/>
        </w:rPr>
        <w:t>θερμ</w:t>
      </w:r>
      <w:r w:rsidR="00176A1D">
        <w:rPr>
          <w:lang w:val="el-GR"/>
        </w:rPr>
        <w:t>ική δια</w:t>
      </w:r>
      <w:r w:rsidR="00BF7022">
        <w:rPr>
          <w:lang w:val="el-GR"/>
        </w:rPr>
        <w:t>περατότητα</w:t>
      </w:r>
      <w:r w:rsidR="00A321D6">
        <w:rPr>
          <w:lang w:val="el-GR"/>
        </w:rPr>
        <w:t>. Οι</w:t>
      </w:r>
      <w:r w:rsidRPr="003B2116">
        <w:rPr>
          <w:lang w:val="el-GR"/>
        </w:rPr>
        <w:t xml:space="preserve"> πιο συνηθισμέν</w:t>
      </w:r>
      <w:r w:rsidR="00A321D6">
        <w:rPr>
          <w:lang w:val="el-GR"/>
        </w:rPr>
        <w:t>οι</w:t>
      </w:r>
      <w:r w:rsidRPr="003B2116">
        <w:rPr>
          <w:lang w:val="el-GR"/>
        </w:rPr>
        <w:t xml:space="preserve"> </w:t>
      </w:r>
      <w:r w:rsidR="00A321D6">
        <w:rPr>
          <w:lang w:val="el-GR"/>
        </w:rPr>
        <w:t>υπολογίζουν το ψj</w:t>
      </w:r>
      <w:r w:rsidR="00176A1D">
        <w:rPr>
          <w:lang w:val="el-GR"/>
        </w:rPr>
        <w:t xml:space="preserve"> και</w:t>
      </w:r>
      <w:r w:rsidRPr="003B2116">
        <w:rPr>
          <w:lang w:val="el-GR"/>
        </w:rPr>
        <w:t xml:space="preserve"> το</w:t>
      </w:r>
      <w:r w:rsidR="00A321D6">
        <w:rPr>
          <w:lang w:val="el-GR"/>
        </w:rPr>
        <w:t xml:space="preserve"> μήκος </w:t>
      </w:r>
      <w:r w:rsidR="00176A1D">
        <w:rPr>
          <w:lang w:val="el-GR"/>
        </w:rPr>
        <w:t>με διορθωτικό συντελεστή</w:t>
      </w:r>
      <w:r w:rsidR="00B448DF">
        <w:rPr>
          <w:lang w:val="el-GR"/>
        </w:rPr>
        <w:t xml:space="preserve"> το </w:t>
      </w:r>
      <w:r w:rsidR="00B448DF" w:rsidRPr="003B2116">
        <w:rPr>
          <w:lang w:val="el-GR"/>
        </w:rPr>
        <w:t>U</w:t>
      </w:r>
      <w:r w:rsidR="00A321D6">
        <w:rPr>
          <w:lang w:val="el-GR"/>
        </w:rPr>
        <w:t>.</w:t>
      </w:r>
    </w:p>
    <w:p w14:paraId="3299D0DF" w14:textId="77777777" w:rsidR="00AD7A53" w:rsidRPr="00681C84" w:rsidRDefault="00681C84" w:rsidP="00D23BD7">
      <w:pPr>
        <w:rPr>
          <w:lang w:val="el-GR"/>
        </w:rPr>
      </w:pPr>
      <w:r w:rsidRPr="00681C84">
        <w:rPr>
          <w:lang w:val="el-GR"/>
        </w:rPr>
        <w:t>Ο κύριος τύπος που χρησιμοποιείται για τον υπολογισμό αυτής της μετάδοσης είναι ο ακόλουθος:</w:t>
      </w:r>
    </w:p>
    <w:tbl>
      <w:tblPr>
        <w:tblStyle w:val="TableGrid"/>
        <w:tblW w:w="0" w:type="auto"/>
        <w:tblLook w:val="04A0" w:firstRow="1" w:lastRow="0" w:firstColumn="1" w:lastColumn="0" w:noHBand="0" w:noVBand="1"/>
      </w:tblPr>
      <w:tblGrid>
        <w:gridCol w:w="9017"/>
      </w:tblGrid>
      <w:tr w:rsidR="00AD7A53" w:rsidRPr="001511E6" w14:paraId="52853F93" w14:textId="77777777" w:rsidTr="00AD7A53">
        <w:tc>
          <w:tcPr>
            <w:tcW w:w="9017" w:type="dxa"/>
            <w:tcBorders>
              <w:top w:val="nil"/>
              <w:left w:val="nil"/>
              <w:bottom w:val="nil"/>
              <w:right w:val="nil"/>
            </w:tcBorders>
          </w:tcPr>
          <w:p w14:paraId="51EED599" w14:textId="77777777" w:rsidR="00AD7A53" w:rsidRPr="00681C84" w:rsidRDefault="00AD7A53" w:rsidP="00AD7A53">
            <w:pPr>
              <w:jc w:val="center"/>
              <w:rPr>
                <w:lang w:val="el-GR"/>
              </w:rPr>
            </w:pPr>
            <w:r w:rsidRPr="00681C84">
              <w:rPr>
                <w:lang w:val="el-GR"/>
              </w:rPr>
              <w:t>Φ</w:t>
            </w:r>
            <w:r>
              <w:rPr>
                <w:vertAlign w:val="subscript"/>
              </w:rPr>
              <w:t>T</w:t>
            </w:r>
            <w:r w:rsidRPr="00681C84">
              <w:rPr>
                <w:lang w:val="el-GR"/>
              </w:rPr>
              <w:t xml:space="preserve"> = (∑</w:t>
            </w:r>
            <w:r w:rsidRPr="00AD7A53">
              <w:t>U</w:t>
            </w:r>
            <w:r w:rsidRPr="00AD7A53">
              <w:rPr>
                <w:vertAlign w:val="subscript"/>
              </w:rPr>
              <w:t>i</w:t>
            </w:r>
            <w:r w:rsidRPr="00AD7A53">
              <w:t>A</w:t>
            </w:r>
            <w:r w:rsidRPr="00AD7A53">
              <w:rPr>
                <w:vertAlign w:val="subscript"/>
              </w:rPr>
              <w:t>i</w:t>
            </w:r>
            <w:r w:rsidRPr="00681C84">
              <w:rPr>
                <w:lang w:val="el-GR"/>
              </w:rPr>
              <w:t xml:space="preserve"> +∑ψ</w:t>
            </w:r>
            <w:r>
              <w:rPr>
                <w:vertAlign w:val="subscript"/>
              </w:rPr>
              <w:t>j</w:t>
            </w:r>
            <w:r w:rsidRPr="00AD7A53">
              <w:t>L</w:t>
            </w:r>
            <w:r w:rsidRPr="00AD7A53">
              <w:rPr>
                <w:vertAlign w:val="subscript"/>
              </w:rPr>
              <w:t>j</w:t>
            </w:r>
            <w:r w:rsidRPr="00681C84">
              <w:rPr>
                <w:lang w:val="el-GR"/>
              </w:rPr>
              <w:t>)(θ</w:t>
            </w:r>
            <w:r>
              <w:rPr>
                <w:vertAlign w:val="subscript"/>
              </w:rPr>
              <w:t>i</w:t>
            </w:r>
            <w:r w:rsidRPr="00681C84">
              <w:rPr>
                <w:lang w:val="el-GR"/>
              </w:rPr>
              <w:t xml:space="preserve"> – θ</w:t>
            </w:r>
            <w:r>
              <w:rPr>
                <w:vertAlign w:val="subscript"/>
              </w:rPr>
              <w:t>e</w:t>
            </w:r>
            <w:r w:rsidRPr="00681C84">
              <w:rPr>
                <w:lang w:val="el-GR"/>
              </w:rPr>
              <w:t>) =</w:t>
            </w:r>
            <w:r w:rsidRPr="00AD7A53">
              <w:t>U</w:t>
            </w:r>
            <w:r w:rsidRPr="00AD7A53">
              <w:rPr>
                <w:vertAlign w:val="subscript"/>
              </w:rPr>
              <w:t>m</w:t>
            </w:r>
            <w:r w:rsidRPr="00AD7A53">
              <w:t>A</w:t>
            </w:r>
            <w:r w:rsidRPr="00AD7A53">
              <w:rPr>
                <w:vertAlign w:val="subscript"/>
              </w:rPr>
              <w:t>T</w:t>
            </w:r>
            <w:r w:rsidRPr="00681C84">
              <w:rPr>
                <w:lang w:val="el-GR"/>
              </w:rPr>
              <w:t xml:space="preserve"> (θ</w:t>
            </w:r>
            <w:r>
              <w:rPr>
                <w:vertAlign w:val="subscript"/>
              </w:rPr>
              <w:t>i</w:t>
            </w:r>
            <w:r w:rsidRPr="00681C84">
              <w:rPr>
                <w:lang w:val="el-GR"/>
              </w:rPr>
              <w:t xml:space="preserve"> – θ</w:t>
            </w:r>
            <w:r>
              <w:rPr>
                <w:vertAlign w:val="subscript"/>
              </w:rPr>
              <w:t>e</w:t>
            </w:r>
            <w:r w:rsidRPr="00681C84">
              <w:rPr>
                <w:lang w:val="el-GR"/>
              </w:rPr>
              <w:t>)</w:t>
            </w:r>
          </w:p>
        </w:tc>
      </w:tr>
    </w:tbl>
    <w:p w14:paraId="5CE4C0F1" w14:textId="77777777" w:rsidR="00AD7A53" w:rsidRPr="00681C84" w:rsidRDefault="00681C84" w:rsidP="00D23BD7">
      <w:pPr>
        <w:rPr>
          <w:lang w:val="el-GR"/>
        </w:rPr>
      </w:pPr>
      <w:r>
        <w:rPr>
          <w:lang w:val="el-GR"/>
        </w:rPr>
        <w:t>Όπου</w:t>
      </w:r>
      <w:r w:rsidR="00947A0F" w:rsidRPr="00681C84">
        <w:rPr>
          <w:lang w:val="el-GR"/>
        </w:rPr>
        <w:t>:</w:t>
      </w:r>
    </w:p>
    <w:p w14:paraId="4ECAD5E3" w14:textId="77777777" w:rsidR="00947A0F" w:rsidRPr="00681C84" w:rsidRDefault="00947A0F" w:rsidP="00681C84">
      <w:pPr>
        <w:rPr>
          <w:lang w:val="el-GR"/>
        </w:rPr>
      </w:pPr>
      <w:r w:rsidRPr="00681C84">
        <w:rPr>
          <w:b/>
          <w:bCs/>
          <w:lang w:val="el-GR"/>
        </w:rPr>
        <w:t>Φ</w:t>
      </w:r>
      <w:r w:rsidRPr="00947A0F">
        <w:rPr>
          <w:b/>
          <w:bCs/>
          <w:vertAlign w:val="subscript"/>
        </w:rPr>
        <w:t>T</w:t>
      </w:r>
      <w:r w:rsidRPr="00681C84">
        <w:rPr>
          <w:vertAlign w:val="subscript"/>
          <w:lang w:val="el-GR"/>
        </w:rPr>
        <w:t xml:space="preserve">: </w:t>
      </w:r>
      <w:r w:rsidR="00681C84" w:rsidRPr="00681C84">
        <w:rPr>
          <w:lang w:val="el-GR"/>
        </w:rPr>
        <w:t>Ροή θερμότητας για αγωγιμότητα</w:t>
      </w:r>
      <w:r w:rsidR="00681C84">
        <w:rPr>
          <w:lang w:val="el-GR"/>
        </w:rPr>
        <w:t xml:space="preserve"> </w:t>
      </w:r>
      <w:r w:rsidRPr="00681C84">
        <w:rPr>
          <w:lang w:val="el-GR"/>
        </w:rPr>
        <w:t>[</w:t>
      </w:r>
      <w:r>
        <w:t>W</w:t>
      </w:r>
      <w:r w:rsidRPr="00681C84">
        <w:rPr>
          <w:lang w:val="el-GR"/>
        </w:rPr>
        <w:t>]</w:t>
      </w:r>
      <w:r w:rsidR="00CF28CE">
        <w:rPr>
          <w:lang w:val="el-GR"/>
        </w:rPr>
        <w:t>,</w:t>
      </w:r>
    </w:p>
    <w:p w14:paraId="567C345D" w14:textId="77777777" w:rsidR="00947A0F" w:rsidRPr="00326815" w:rsidRDefault="00947A0F" w:rsidP="00326815">
      <w:pPr>
        <w:rPr>
          <w:lang w:val="el-GR"/>
        </w:rPr>
      </w:pPr>
      <w:r w:rsidRPr="00947A0F">
        <w:rPr>
          <w:b/>
          <w:bCs/>
        </w:rPr>
        <w:t>U</w:t>
      </w:r>
      <w:r w:rsidRPr="00947A0F">
        <w:rPr>
          <w:b/>
          <w:bCs/>
          <w:vertAlign w:val="subscript"/>
        </w:rPr>
        <w:t>i</w:t>
      </w:r>
      <w:r w:rsidRPr="00326815">
        <w:rPr>
          <w:lang w:val="el-GR"/>
        </w:rPr>
        <w:t xml:space="preserve">: </w:t>
      </w:r>
      <w:r w:rsidR="00176A1D">
        <w:rPr>
          <w:lang w:val="el-GR"/>
        </w:rPr>
        <w:t>Θερμική δια</w:t>
      </w:r>
      <w:r w:rsidR="00326815">
        <w:rPr>
          <w:lang w:val="el-GR"/>
        </w:rPr>
        <w:t>περατότητα</w:t>
      </w:r>
      <w:r w:rsidR="00326815" w:rsidRPr="00326815">
        <w:rPr>
          <w:lang w:val="el-GR"/>
        </w:rPr>
        <w:t xml:space="preserve"> του στοιχείο</w:t>
      </w:r>
      <w:r w:rsidR="00176A1D">
        <w:rPr>
          <w:lang w:val="el-GR"/>
        </w:rPr>
        <w:t xml:space="preserve">υ </w:t>
      </w:r>
      <w:r w:rsidR="00326815" w:rsidRPr="00326815">
        <w:rPr>
          <w:lang w:val="el-GR"/>
        </w:rPr>
        <w:t xml:space="preserve">και του περιβλήματος </w:t>
      </w:r>
      <w:r w:rsidRPr="00326815">
        <w:rPr>
          <w:lang w:val="el-GR"/>
        </w:rPr>
        <w:t>[</w:t>
      </w:r>
      <w:r>
        <w:t>W</w:t>
      </w:r>
      <w:r w:rsidRPr="00326815">
        <w:rPr>
          <w:lang w:val="el-GR"/>
        </w:rPr>
        <w:t>/</w:t>
      </w:r>
      <w:r>
        <w:t>m</w:t>
      </w:r>
      <w:r w:rsidRPr="00326815">
        <w:rPr>
          <w:vertAlign w:val="superscript"/>
          <w:lang w:val="el-GR"/>
        </w:rPr>
        <w:t>2</w:t>
      </w:r>
      <w:r>
        <w:t>K</w:t>
      </w:r>
      <w:r w:rsidRPr="00326815">
        <w:rPr>
          <w:lang w:val="el-GR"/>
        </w:rPr>
        <w:t xml:space="preserve">], </w:t>
      </w:r>
      <w:r w:rsidR="00326815">
        <w:rPr>
          <w:lang w:val="el-GR"/>
        </w:rPr>
        <w:t xml:space="preserve">της </w:t>
      </w:r>
      <w:r w:rsidR="00176A1D">
        <w:rPr>
          <w:lang w:val="el-GR"/>
        </w:rPr>
        <w:t>π</w:t>
      </w:r>
      <w:r w:rsidR="00326815" w:rsidRPr="00326815">
        <w:rPr>
          <w:lang w:val="el-GR"/>
        </w:rPr>
        <w:t>εριοχή</w:t>
      </w:r>
      <w:r w:rsidR="00326815">
        <w:rPr>
          <w:lang w:val="el-GR"/>
        </w:rPr>
        <w:t>ς</w:t>
      </w:r>
      <w:r w:rsidR="00326815" w:rsidRPr="00326815">
        <w:rPr>
          <w:lang w:val="el-GR"/>
        </w:rPr>
        <w:t xml:space="preserve"> </w:t>
      </w:r>
      <w:r>
        <w:t>A</w:t>
      </w:r>
      <w:r>
        <w:rPr>
          <w:vertAlign w:val="subscript"/>
        </w:rPr>
        <w:t>i</w:t>
      </w:r>
      <w:r w:rsidRPr="00326815">
        <w:rPr>
          <w:lang w:val="el-GR"/>
        </w:rPr>
        <w:t xml:space="preserve"> [</w:t>
      </w:r>
      <w:r>
        <w:t>m</w:t>
      </w:r>
      <w:r w:rsidRPr="00326815">
        <w:rPr>
          <w:vertAlign w:val="superscript"/>
          <w:lang w:val="el-GR"/>
        </w:rPr>
        <w:t>2</w:t>
      </w:r>
      <w:r w:rsidRPr="00326815">
        <w:rPr>
          <w:lang w:val="el-GR"/>
        </w:rPr>
        <w:t>]</w:t>
      </w:r>
      <w:r w:rsidR="00CF28CE">
        <w:rPr>
          <w:lang w:val="el-GR"/>
        </w:rPr>
        <w:t>,</w:t>
      </w:r>
    </w:p>
    <w:p w14:paraId="75F1B7E3" w14:textId="77777777" w:rsidR="00947A0F" w:rsidRPr="006C4361" w:rsidRDefault="00947A0F" w:rsidP="00D23BD7">
      <w:pPr>
        <w:rPr>
          <w:lang w:val="el-GR"/>
        </w:rPr>
      </w:pPr>
      <w:r w:rsidRPr="006C4361">
        <w:rPr>
          <w:b/>
          <w:bCs/>
          <w:lang w:val="el-GR"/>
        </w:rPr>
        <w:t>ψ</w:t>
      </w:r>
      <w:r w:rsidRPr="00947A0F">
        <w:rPr>
          <w:b/>
          <w:bCs/>
          <w:vertAlign w:val="subscript"/>
        </w:rPr>
        <w:t>j</w:t>
      </w:r>
      <w:r w:rsidRPr="006C4361">
        <w:rPr>
          <w:lang w:val="el-GR"/>
        </w:rPr>
        <w:t xml:space="preserve">: </w:t>
      </w:r>
      <w:r w:rsidR="00176A1D">
        <w:rPr>
          <w:lang w:val="el-GR"/>
        </w:rPr>
        <w:t>Θερμική διαπερατότητα</w:t>
      </w:r>
      <w:r w:rsidR="00B847CC" w:rsidRPr="006C4361">
        <w:rPr>
          <w:lang w:val="el-GR"/>
        </w:rPr>
        <w:t xml:space="preserve"> </w:t>
      </w:r>
      <w:r w:rsidR="006C4361">
        <w:rPr>
          <w:lang w:val="el-GR"/>
        </w:rPr>
        <w:t>των</w:t>
      </w:r>
      <w:r w:rsidR="006C4361" w:rsidRPr="006C4361">
        <w:rPr>
          <w:lang w:val="el-GR"/>
        </w:rPr>
        <w:t xml:space="preserve"> </w:t>
      </w:r>
      <w:r w:rsidR="006C4361">
        <w:t>j</w:t>
      </w:r>
      <w:r w:rsidR="006C4361" w:rsidRPr="006C4361">
        <w:rPr>
          <w:lang w:val="el-GR"/>
        </w:rPr>
        <w:t xml:space="preserve"> </w:t>
      </w:r>
      <w:r w:rsidR="006E1D96">
        <w:rPr>
          <w:lang w:val="el-GR"/>
        </w:rPr>
        <w:t>ενώσεων</w:t>
      </w:r>
      <w:r w:rsidR="006C4361" w:rsidRPr="006C4361">
        <w:rPr>
          <w:lang w:val="el-GR"/>
        </w:rPr>
        <w:t xml:space="preserve"> </w:t>
      </w:r>
      <w:r w:rsidR="006C4361">
        <w:rPr>
          <w:lang w:val="el-GR"/>
        </w:rPr>
        <w:t>του</w:t>
      </w:r>
      <w:r w:rsidR="006C4361" w:rsidRPr="006C4361">
        <w:rPr>
          <w:lang w:val="el-GR"/>
        </w:rPr>
        <w:t xml:space="preserve"> </w:t>
      </w:r>
      <w:r w:rsidR="006C4361">
        <w:rPr>
          <w:lang w:val="el-GR"/>
        </w:rPr>
        <w:t>κτηρίου</w:t>
      </w:r>
      <w:r w:rsidR="006C4361" w:rsidRPr="006C4361">
        <w:rPr>
          <w:lang w:val="el-GR"/>
        </w:rPr>
        <w:t xml:space="preserve"> </w:t>
      </w:r>
      <w:r w:rsidRPr="006C4361">
        <w:rPr>
          <w:lang w:val="el-GR"/>
        </w:rPr>
        <w:t>[</w:t>
      </w:r>
      <w:r>
        <w:t>W</w:t>
      </w:r>
      <w:r w:rsidRPr="006C4361">
        <w:rPr>
          <w:lang w:val="el-GR"/>
        </w:rPr>
        <w:t>/</w:t>
      </w:r>
      <w:r>
        <w:t>m</w:t>
      </w:r>
      <w:r w:rsidRPr="006C4361">
        <w:rPr>
          <w:vertAlign w:val="superscript"/>
          <w:lang w:val="el-GR"/>
        </w:rPr>
        <w:t>2</w:t>
      </w:r>
      <w:r>
        <w:t>K</w:t>
      </w:r>
      <w:r w:rsidRPr="006C4361">
        <w:rPr>
          <w:lang w:val="el-GR"/>
        </w:rPr>
        <w:t xml:space="preserve">] </w:t>
      </w:r>
      <w:r w:rsidR="006C4361">
        <w:rPr>
          <w:lang w:val="el-GR"/>
        </w:rPr>
        <w:t>και</w:t>
      </w:r>
      <w:r w:rsidRPr="006C4361">
        <w:rPr>
          <w:lang w:val="el-GR"/>
        </w:rPr>
        <w:t xml:space="preserve"> </w:t>
      </w:r>
      <w:r w:rsidR="00366C42">
        <w:rPr>
          <w:lang w:val="el-GR"/>
        </w:rPr>
        <w:t>ως</w:t>
      </w:r>
      <w:r w:rsidR="006C4361">
        <w:rPr>
          <w:lang w:val="el-GR"/>
        </w:rPr>
        <w:t xml:space="preserve"> </w:t>
      </w:r>
      <w:r w:rsidRPr="00947A0F">
        <w:rPr>
          <w:b/>
          <w:bCs/>
        </w:rPr>
        <w:t>L</w:t>
      </w:r>
      <w:r w:rsidRPr="00947A0F">
        <w:rPr>
          <w:b/>
          <w:bCs/>
          <w:vertAlign w:val="subscript"/>
        </w:rPr>
        <w:t>j</w:t>
      </w:r>
      <w:r w:rsidRPr="006C4361">
        <w:rPr>
          <w:b/>
          <w:bCs/>
          <w:lang w:val="el-GR"/>
        </w:rPr>
        <w:t xml:space="preserve"> </w:t>
      </w:r>
      <w:r w:rsidR="00366C42">
        <w:rPr>
          <w:bCs/>
          <w:lang w:val="el-GR"/>
        </w:rPr>
        <w:t>ορίζεται</w:t>
      </w:r>
      <w:r w:rsidR="006E1D96">
        <w:rPr>
          <w:bCs/>
          <w:lang w:val="el-GR"/>
        </w:rPr>
        <w:t xml:space="preserve"> το μήκος αυτών των ενώσεων</w:t>
      </w:r>
      <w:r w:rsidR="006C4361">
        <w:rPr>
          <w:b/>
          <w:bCs/>
          <w:lang w:val="el-GR"/>
        </w:rPr>
        <w:t xml:space="preserve"> </w:t>
      </w:r>
      <w:r w:rsidRPr="006C4361">
        <w:rPr>
          <w:lang w:val="el-GR"/>
        </w:rPr>
        <w:t>[</w:t>
      </w:r>
      <w:r>
        <w:t>m</w:t>
      </w:r>
      <w:r w:rsidRPr="006C4361">
        <w:rPr>
          <w:lang w:val="el-GR"/>
        </w:rPr>
        <w:t>]</w:t>
      </w:r>
      <w:r w:rsidR="00CF28CE">
        <w:rPr>
          <w:lang w:val="el-GR"/>
        </w:rPr>
        <w:t>,</w:t>
      </w:r>
    </w:p>
    <w:p w14:paraId="55287314" w14:textId="77777777" w:rsidR="00947A0F" w:rsidRPr="006C4361" w:rsidRDefault="00947A0F" w:rsidP="00D23BD7">
      <w:pPr>
        <w:rPr>
          <w:lang w:val="el-GR"/>
        </w:rPr>
      </w:pPr>
      <w:r w:rsidRPr="00F3258F">
        <w:rPr>
          <w:b/>
          <w:bCs/>
        </w:rPr>
        <w:t>X</w:t>
      </w:r>
      <w:r w:rsidRPr="00F3258F">
        <w:rPr>
          <w:b/>
          <w:bCs/>
          <w:vertAlign w:val="subscript"/>
        </w:rPr>
        <w:t>k</w:t>
      </w:r>
      <w:r w:rsidRPr="006C4361">
        <w:rPr>
          <w:lang w:val="el-GR"/>
        </w:rPr>
        <w:t xml:space="preserve">: </w:t>
      </w:r>
      <w:r w:rsidR="00176A1D">
        <w:rPr>
          <w:lang w:val="el-GR"/>
        </w:rPr>
        <w:t>Θερμική διαπερατότητα</w:t>
      </w:r>
      <w:r w:rsidR="006C4361" w:rsidRPr="006C4361">
        <w:rPr>
          <w:lang w:val="el-GR"/>
        </w:rPr>
        <w:t xml:space="preserve"> της συγκεκριμένης θερμικής γέφυρας</w:t>
      </w:r>
      <w:r w:rsidRPr="006C4361">
        <w:rPr>
          <w:lang w:val="el-GR"/>
        </w:rPr>
        <w:t xml:space="preserve"> </w:t>
      </w:r>
      <w:r>
        <w:t>k</w:t>
      </w:r>
      <w:r w:rsidRPr="006C4361">
        <w:rPr>
          <w:lang w:val="el-GR"/>
        </w:rPr>
        <w:t xml:space="preserve"> [</w:t>
      </w:r>
      <w:r>
        <w:t>W</w:t>
      </w:r>
      <w:r w:rsidRPr="006C4361">
        <w:rPr>
          <w:lang w:val="el-GR"/>
        </w:rPr>
        <w:t>/</w:t>
      </w:r>
      <w:r>
        <w:t>K</w:t>
      </w:r>
      <w:r w:rsidRPr="006C4361">
        <w:rPr>
          <w:lang w:val="el-GR"/>
        </w:rPr>
        <w:t>]</w:t>
      </w:r>
      <w:r w:rsidR="00CF28CE">
        <w:rPr>
          <w:lang w:val="el-GR"/>
        </w:rPr>
        <w:t>,</w:t>
      </w:r>
    </w:p>
    <w:p w14:paraId="0BD3AA99" w14:textId="77777777" w:rsidR="006C4361" w:rsidRDefault="00947A0F" w:rsidP="00D23BD7">
      <w:pPr>
        <w:rPr>
          <w:lang w:val="el-GR"/>
        </w:rPr>
      </w:pPr>
      <w:r w:rsidRPr="00F3258F">
        <w:rPr>
          <w:b/>
          <w:bCs/>
        </w:rPr>
        <w:t>U</w:t>
      </w:r>
      <w:r w:rsidRPr="00F3258F">
        <w:rPr>
          <w:b/>
          <w:bCs/>
          <w:vertAlign w:val="subscript"/>
        </w:rPr>
        <w:t>m</w:t>
      </w:r>
      <w:r w:rsidR="006C4361">
        <w:rPr>
          <w:lang w:val="el-GR"/>
        </w:rPr>
        <w:t xml:space="preserve">: Μέση τιμή </w:t>
      </w:r>
      <w:r w:rsidR="00176A1D">
        <w:rPr>
          <w:lang w:val="el-GR"/>
        </w:rPr>
        <w:t>θερμικής διαπερατότητας</w:t>
      </w:r>
      <w:r w:rsidR="006C4361" w:rsidRPr="006C4361">
        <w:rPr>
          <w:lang w:val="el-GR"/>
        </w:rPr>
        <w:t xml:space="preserve"> του περιβλήματος</w:t>
      </w:r>
      <w:r w:rsidR="006C4361">
        <w:rPr>
          <w:lang w:val="el-GR"/>
        </w:rPr>
        <w:t xml:space="preserve"> </w:t>
      </w:r>
      <w:r w:rsidRPr="006C4361">
        <w:rPr>
          <w:lang w:val="el-GR"/>
        </w:rPr>
        <w:t>[</w:t>
      </w:r>
      <w:r>
        <w:t>W</w:t>
      </w:r>
      <w:r w:rsidRPr="006C4361">
        <w:rPr>
          <w:lang w:val="el-GR"/>
        </w:rPr>
        <w:t>/</w:t>
      </w:r>
      <w:r>
        <w:t>m</w:t>
      </w:r>
      <w:r w:rsidRPr="006C4361">
        <w:rPr>
          <w:vertAlign w:val="superscript"/>
          <w:lang w:val="el-GR"/>
        </w:rPr>
        <w:t>2</w:t>
      </w:r>
      <w:r>
        <w:t>K</w:t>
      </w:r>
      <w:r w:rsidRPr="006C4361">
        <w:rPr>
          <w:lang w:val="el-GR"/>
        </w:rPr>
        <w:t xml:space="preserve">], </w:t>
      </w:r>
      <w:r w:rsidR="006C4361" w:rsidRPr="006C4361">
        <w:rPr>
          <w:lang w:val="el-GR"/>
        </w:rPr>
        <w:t>συμπεριλαμβανομένου του φαινομένου των θερμικών γεφυρών</w:t>
      </w:r>
      <w:r w:rsidR="00CF28CE">
        <w:rPr>
          <w:lang w:val="el-GR"/>
        </w:rPr>
        <w:t>,</w:t>
      </w:r>
      <w:r w:rsidR="006C4361">
        <w:rPr>
          <w:lang w:val="el-GR"/>
        </w:rPr>
        <w:t xml:space="preserve"> </w:t>
      </w:r>
    </w:p>
    <w:p w14:paraId="52446B60" w14:textId="77777777" w:rsidR="00947A0F" w:rsidRPr="006C4361" w:rsidRDefault="00947A0F" w:rsidP="006C4361">
      <w:pPr>
        <w:rPr>
          <w:lang w:val="el-GR"/>
        </w:rPr>
      </w:pPr>
      <w:r w:rsidRPr="00F3258F">
        <w:rPr>
          <w:b/>
          <w:bCs/>
        </w:rPr>
        <w:t>A</w:t>
      </w:r>
      <w:r w:rsidRPr="00F3258F">
        <w:rPr>
          <w:b/>
          <w:bCs/>
          <w:vertAlign w:val="subscript"/>
        </w:rPr>
        <w:t>T</w:t>
      </w:r>
      <w:r w:rsidRPr="006C4361">
        <w:rPr>
          <w:lang w:val="el-GR"/>
        </w:rPr>
        <w:t xml:space="preserve">: </w:t>
      </w:r>
      <w:r w:rsidR="006C4361" w:rsidRPr="006C4361">
        <w:rPr>
          <w:lang w:val="el-GR"/>
        </w:rPr>
        <w:t>Συνολική επιφάνεια μετάδοσης</w:t>
      </w:r>
      <w:r w:rsidR="006C4361">
        <w:rPr>
          <w:lang w:val="el-GR"/>
        </w:rPr>
        <w:t xml:space="preserve"> </w:t>
      </w:r>
      <w:r w:rsidR="00F3258F" w:rsidRPr="006C4361">
        <w:rPr>
          <w:lang w:val="el-GR"/>
        </w:rPr>
        <w:t>[</w:t>
      </w:r>
      <w:r w:rsidR="00F3258F">
        <w:t>m</w:t>
      </w:r>
      <w:r w:rsidR="00F3258F" w:rsidRPr="006C4361">
        <w:rPr>
          <w:vertAlign w:val="superscript"/>
          <w:lang w:val="el-GR"/>
        </w:rPr>
        <w:t>2</w:t>
      </w:r>
      <w:r w:rsidR="00F3258F" w:rsidRPr="006C4361">
        <w:rPr>
          <w:lang w:val="el-GR"/>
        </w:rPr>
        <w:t>]</w:t>
      </w:r>
      <w:r w:rsidR="00CF28CE">
        <w:rPr>
          <w:lang w:val="el-GR"/>
        </w:rPr>
        <w:t>.</w:t>
      </w:r>
    </w:p>
    <w:p w14:paraId="25D819C5" w14:textId="77777777" w:rsidR="00F3258F" w:rsidRPr="006C4361" w:rsidRDefault="00F3258F" w:rsidP="00D23BD7">
      <w:pPr>
        <w:rPr>
          <w:lang w:val="el-GR"/>
        </w:rPr>
      </w:pPr>
    </w:p>
    <w:p w14:paraId="6E615083" w14:textId="77777777" w:rsidR="00D23BD7" w:rsidRPr="008B21DA" w:rsidRDefault="005B7703" w:rsidP="00D23BD7">
      <w:pPr>
        <w:rPr>
          <w:b/>
          <w:bCs/>
          <w:lang w:val="el-GR"/>
        </w:rPr>
      </w:pPr>
      <w:r w:rsidRPr="005B7703">
        <w:rPr>
          <w:b/>
          <w:bCs/>
          <w:lang w:val="el-GR"/>
        </w:rPr>
        <w:t>Επιφανειακή αντίσταση</w:t>
      </w:r>
    </w:p>
    <w:p w14:paraId="265AA967" w14:textId="77777777" w:rsidR="005B7703" w:rsidRPr="005B7703" w:rsidRDefault="008B21DA" w:rsidP="005B7703">
      <w:pPr>
        <w:rPr>
          <w:lang w:val="el-GR"/>
        </w:rPr>
      </w:pPr>
      <w:r>
        <w:rPr>
          <w:lang w:val="el-GR"/>
        </w:rPr>
        <w:t>Ο υπολογισμός της</w:t>
      </w:r>
      <w:r w:rsidR="005B7703">
        <w:rPr>
          <w:lang w:val="el-GR"/>
        </w:rPr>
        <w:t xml:space="preserve"> </w:t>
      </w:r>
      <w:r w:rsidR="006E1D96">
        <w:rPr>
          <w:lang w:val="el-GR"/>
        </w:rPr>
        <w:t>θερμικής διαπερατότητας</w:t>
      </w:r>
      <w:r w:rsidR="006E1D96" w:rsidRPr="00326815">
        <w:rPr>
          <w:lang w:val="el-GR"/>
        </w:rPr>
        <w:t xml:space="preserve"> </w:t>
      </w:r>
      <w:r w:rsidR="005B7703" w:rsidRPr="005B7703">
        <w:rPr>
          <w:lang w:val="el-GR"/>
        </w:rPr>
        <w:t xml:space="preserve">(U) </w:t>
      </w:r>
      <w:r>
        <w:rPr>
          <w:lang w:val="el-GR"/>
        </w:rPr>
        <w:t xml:space="preserve">των </w:t>
      </w:r>
      <w:r w:rsidR="005B7703" w:rsidRPr="005B7703">
        <w:rPr>
          <w:lang w:val="el-GR"/>
        </w:rPr>
        <w:t xml:space="preserve">κατασκευαστικών στοιχείων συνεπάγεται την εξέταση των θερμικών ιδιοτήτων των </w:t>
      </w:r>
      <w:r w:rsidR="00052A33">
        <w:rPr>
          <w:lang w:val="el-GR"/>
        </w:rPr>
        <w:t>επιμέρους</w:t>
      </w:r>
      <w:r w:rsidR="00756FFA">
        <w:rPr>
          <w:lang w:val="el-GR"/>
        </w:rPr>
        <w:t xml:space="preserve"> υλικών, του συντελεστή επένδυ</w:t>
      </w:r>
      <w:r w:rsidR="005B7703" w:rsidRPr="005B7703">
        <w:rPr>
          <w:lang w:val="el-GR"/>
        </w:rPr>
        <w:t>σης ή της επιφανειακής αντίστασης που διαμορφώνουν τη</w:t>
      </w:r>
      <w:r w:rsidR="00A27C25">
        <w:rPr>
          <w:lang w:val="el-GR"/>
        </w:rPr>
        <w:t>ν</w:t>
      </w:r>
      <w:r w:rsidR="005B7703" w:rsidRPr="005B7703">
        <w:rPr>
          <w:lang w:val="el-GR"/>
        </w:rPr>
        <w:t xml:space="preserve"> </w:t>
      </w:r>
      <w:r w:rsidR="00576EEA">
        <w:rPr>
          <w:lang w:val="el-GR"/>
        </w:rPr>
        <w:t>αγωγή θερμότητας</w:t>
      </w:r>
      <w:r w:rsidR="00774E30">
        <w:rPr>
          <w:lang w:val="el-GR"/>
        </w:rPr>
        <w:t xml:space="preserve"> και την ακτινοβολία που παράγε</w:t>
      </w:r>
      <w:r w:rsidR="005B7703" w:rsidRPr="005B7703">
        <w:rPr>
          <w:lang w:val="el-GR"/>
        </w:rPr>
        <w:t xml:space="preserve">ται στην εξωτερική και </w:t>
      </w:r>
      <w:r w:rsidR="00576EEA">
        <w:rPr>
          <w:lang w:val="el-GR"/>
        </w:rPr>
        <w:t xml:space="preserve">την </w:t>
      </w:r>
      <w:r w:rsidR="005B7703" w:rsidRPr="005B7703">
        <w:rPr>
          <w:lang w:val="el-GR"/>
        </w:rPr>
        <w:t>εσωτερική επιφάνεια των στοιχείων. Η τιμή της επιφανειακής αντίστασης επηρεάζεται από τον στόχ</w:t>
      </w:r>
      <w:r w:rsidR="00A27C25">
        <w:rPr>
          <w:lang w:val="el-GR"/>
        </w:rPr>
        <w:t>ο του υπολογισμού, που κυμαίνεται ανάλογα με τη θερμική</w:t>
      </w:r>
      <w:r>
        <w:rPr>
          <w:lang w:val="el-GR"/>
        </w:rPr>
        <w:t xml:space="preserve"> ροή</w:t>
      </w:r>
      <w:r w:rsidR="005B7703" w:rsidRPr="005B7703">
        <w:rPr>
          <w:lang w:val="el-GR"/>
        </w:rPr>
        <w:t>, λαμβάνον</w:t>
      </w:r>
      <w:r>
        <w:rPr>
          <w:lang w:val="el-GR"/>
        </w:rPr>
        <w:t>τας υπόψη τη θέση και τη διάταξη</w:t>
      </w:r>
      <w:r w:rsidR="005B7703" w:rsidRPr="005B7703">
        <w:rPr>
          <w:lang w:val="el-GR"/>
        </w:rPr>
        <w:t xml:space="preserve"> του στοιχείου.</w:t>
      </w:r>
    </w:p>
    <w:p w14:paraId="7F2198F9" w14:textId="77777777" w:rsidR="00D23BD7" w:rsidRPr="005B7703" w:rsidRDefault="005B7703" w:rsidP="00D23BD7">
      <w:pPr>
        <w:rPr>
          <w:lang w:val="el-GR"/>
        </w:rPr>
      </w:pPr>
      <w:r w:rsidRPr="005B7703">
        <w:rPr>
          <w:lang w:val="el-GR"/>
        </w:rPr>
        <w:t>Με αυτόν τον τρόπο, χρησιμοποιούνται διαφορετικές τιμές για την αξιολόγηση του αιτήματος, τον υπολογισμό του κινδύνου συμπύκνωσης ή τη χρήση ενός συγκεκριμένου στοιχείου</w:t>
      </w:r>
      <w:r w:rsidR="008B21DA">
        <w:rPr>
          <w:lang w:val="el-GR"/>
        </w:rPr>
        <w:t>,</w:t>
      </w:r>
      <w:r w:rsidRPr="005B7703">
        <w:rPr>
          <w:lang w:val="el-GR"/>
        </w:rPr>
        <w:t xml:space="preserve"> όπως το γυαλί.</w:t>
      </w:r>
    </w:p>
    <w:p w14:paraId="46F69060" w14:textId="77777777" w:rsidR="00232567" w:rsidRPr="005B7703" w:rsidRDefault="00232567" w:rsidP="00D23BD7">
      <w:pPr>
        <w:rPr>
          <w:lang w:val="el-GR"/>
        </w:rPr>
      </w:pPr>
    </w:p>
    <w:p w14:paraId="7C0D9FE4" w14:textId="77777777" w:rsidR="00D23BD7" w:rsidRPr="007804B8" w:rsidRDefault="00E90555" w:rsidP="00D23BD7">
      <w:pPr>
        <w:rPr>
          <w:b/>
          <w:lang w:val="el-GR"/>
        </w:rPr>
      </w:pPr>
      <w:r w:rsidRPr="00E90555">
        <w:rPr>
          <w:b/>
          <w:lang w:val="el-GR"/>
        </w:rPr>
        <w:t>Εξωτερική συμπύκνωση</w:t>
      </w:r>
    </w:p>
    <w:p w14:paraId="31BBF90C" w14:textId="77777777" w:rsidR="007804B8" w:rsidRDefault="00E90555" w:rsidP="00D23BD7">
      <w:pPr>
        <w:rPr>
          <w:lang w:val="el-GR"/>
        </w:rPr>
      </w:pPr>
      <w:r w:rsidRPr="00E90555">
        <w:rPr>
          <w:lang w:val="el-GR"/>
        </w:rPr>
        <w:t>Ένα άλλο αποτέλεσμα των θερμικ</w:t>
      </w:r>
      <w:r>
        <w:rPr>
          <w:lang w:val="el-GR"/>
        </w:rPr>
        <w:t>ών γεφυρών είναι η αύξηση τ</w:t>
      </w:r>
      <w:r w:rsidRPr="00E90555">
        <w:rPr>
          <w:lang w:val="el-GR"/>
        </w:rPr>
        <w:t>ο</w:t>
      </w:r>
      <w:r>
        <w:rPr>
          <w:lang w:val="el-GR"/>
        </w:rPr>
        <w:t>υ σχηματισμού</w:t>
      </w:r>
      <w:r w:rsidRPr="00E90555">
        <w:rPr>
          <w:lang w:val="el-GR"/>
        </w:rPr>
        <w:t xml:space="preserve"> επιφανειακής σ</w:t>
      </w:r>
      <w:r>
        <w:rPr>
          <w:lang w:val="el-GR"/>
        </w:rPr>
        <w:t>υμπύκνωσης στην εξωτερική όψη των</w:t>
      </w:r>
      <w:r w:rsidRPr="00E90555">
        <w:rPr>
          <w:lang w:val="el-GR"/>
        </w:rPr>
        <w:t xml:space="preserve"> </w:t>
      </w:r>
      <w:r w:rsidR="00756FFA">
        <w:rPr>
          <w:lang w:val="el-GR"/>
        </w:rPr>
        <w:t>υπαρχό</w:t>
      </w:r>
      <w:r w:rsidR="00756FFA" w:rsidRPr="00E90555">
        <w:rPr>
          <w:lang w:val="el-GR"/>
        </w:rPr>
        <w:t>ντ</w:t>
      </w:r>
      <w:r w:rsidR="00756FFA">
        <w:rPr>
          <w:lang w:val="el-GR"/>
        </w:rPr>
        <w:t>ων</w:t>
      </w:r>
      <w:r w:rsidRPr="00E90555">
        <w:rPr>
          <w:lang w:val="el-GR"/>
        </w:rPr>
        <w:t xml:space="preserve"> ψυχρών σημείων </w:t>
      </w:r>
      <w:r>
        <w:rPr>
          <w:lang w:val="el-GR"/>
        </w:rPr>
        <w:t xml:space="preserve">του </w:t>
      </w:r>
      <w:r w:rsidRPr="00E90555">
        <w:rPr>
          <w:lang w:val="el-GR"/>
        </w:rPr>
        <w:t xml:space="preserve">κατασκευαστικού στοιχείου </w:t>
      </w:r>
      <w:r w:rsidR="00AB37E4">
        <w:rPr>
          <w:lang w:val="el-GR"/>
        </w:rPr>
        <w:t xml:space="preserve">που βρίσκονται </w:t>
      </w:r>
      <w:r w:rsidRPr="00E90555">
        <w:rPr>
          <w:lang w:val="el-GR"/>
        </w:rPr>
        <w:t>στην περιοχή που επηρεάζεται από τη θερμική γέφυρα</w:t>
      </w:r>
      <w:r w:rsidR="007804B8">
        <w:rPr>
          <w:lang w:val="el-GR"/>
        </w:rPr>
        <w:t>,</w:t>
      </w:r>
      <w:r w:rsidRPr="00E90555">
        <w:rPr>
          <w:lang w:val="el-GR"/>
        </w:rPr>
        <w:t xml:space="preserve"> το αποτέλεσμα είναι μια σημαντική ροή σε αυτό το τμήμα. </w:t>
      </w:r>
    </w:p>
    <w:p w14:paraId="134E07B8" w14:textId="77777777" w:rsidR="00D23BD7" w:rsidRPr="00E90555" w:rsidRDefault="00E90555" w:rsidP="00D23BD7">
      <w:pPr>
        <w:rPr>
          <w:lang w:val="el-GR"/>
        </w:rPr>
      </w:pPr>
      <w:r w:rsidRPr="00E90555">
        <w:rPr>
          <w:lang w:val="el-GR"/>
        </w:rPr>
        <w:t>Για να μπορέσουμε να αναλύσουμε τις συμπυκνώσεις σ</w:t>
      </w:r>
      <w:r w:rsidR="00756FFA">
        <w:rPr>
          <w:lang w:val="el-GR"/>
        </w:rPr>
        <w:t>τα</w:t>
      </w:r>
      <w:r w:rsidRPr="00E90555">
        <w:rPr>
          <w:lang w:val="el-GR"/>
        </w:rPr>
        <w:t xml:space="preserve"> ψυχρά σημεία, χρειάζονται </w:t>
      </w:r>
      <w:r w:rsidR="007804B8">
        <w:rPr>
          <w:lang w:val="el-GR"/>
        </w:rPr>
        <w:t>υγρ</w:t>
      </w:r>
      <w:r w:rsidRPr="00E90555">
        <w:rPr>
          <w:lang w:val="el-GR"/>
        </w:rPr>
        <w:t>ομετρικά διαγράμματα. Αυτοί οι τύποι διαγραμμάτων συνδέουν τη ξηρή θερμοκρασία, τη σχετική υγρασία και την απόλυτη υγρασία.</w:t>
      </w:r>
    </w:p>
    <w:p w14:paraId="338AE6D3" w14:textId="77777777" w:rsidR="00290CC6" w:rsidRPr="00290CC6" w:rsidRDefault="00290CC6" w:rsidP="00290CC6">
      <w:pPr>
        <w:rPr>
          <w:lang w:val="el-GR"/>
        </w:rPr>
      </w:pPr>
      <w:r w:rsidRPr="00290CC6">
        <w:rPr>
          <w:lang w:val="el-GR"/>
        </w:rPr>
        <w:t>Η απόλυτη υγρασία είναι ένα μέγεθος που δείχνει την ποσότητα υδρατμών που περιέχεται στον αέρα, μετριέται σε γραμμάρια ανά χιλιόγραμμο αέρα.</w:t>
      </w:r>
    </w:p>
    <w:p w14:paraId="72C60357" w14:textId="77777777" w:rsidR="00290CC6" w:rsidRPr="00290CC6" w:rsidRDefault="00290CC6" w:rsidP="00290CC6">
      <w:pPr>
        <w:rPr>
          <w:lang w:val="el-GR"/>
        </w:rPr>
      </w:pPr>
      <w:r w:rsidRPr="00290CC6">
        <w:rPr>
          <w:lang w:val="el-GR"/>
        </w:rPr>
        <w:t>Η ποσότητα νερού που μπορεί να περιέχεται στον αέρα σε μορφή ατμού έχει ένα όριο που εξαρτάτ</w:t>
      </w:r>
      <w:r>
        <w:rPr>
          <w:lang w:val="el-GR"/>
        </w:rPr>
        <w:t>αι από τη θερμοκρασία και η τιμή</w:t>
      </w:r>
      <w:r w:rsidRPr="00290CC6">
        <w:rPr>
          <w:lang w:val="el-GR"/>
        </w:rPr>
        <w:t xml:space="preserve"> του αυξάνεται όταν η θερμοκρασία είναι υψηλότερη.</w:t>
      </w:r>
    </w:p>
    <w:p w14:paraId="317B26E1" w14:textId="77777777" w:rsidR="00D23BD7" w:rsidRPr="00290CC6" w:rsidRDefault="00290CC6" w:rsidP="00D23BD7">
      <w:pPr>
        <w:rPr>
          <w:lang w:val="el-GR"/>
        </w:rPr>
      </w:pPr>
      <w:r w:rsidRPr="00290CC6">
        <w:rPr>
          <w:lang w:val="el-GR"/>
        </w:rPr>
        <w:t>Η αναλογία μεταξύ της ποσότητας νερού σε μορφή ατμού που περιέχεται στον αέρα και της κορεσμένης ποσότητας, εκφρασμένη σε ποσοστό, είναι γνωστή ως σχετική υγρασία (HR).</w:t>
      </w:r>
    </w:p>
    <w:p w14:paraId="5C8F4C65" w14:textId="77777777" w:rsidR="004A2B44" w:rsidRPr="004A2B44" w:rsidRDefault="004A2B44" w:rsidP="004A2B44">
      <w:pPr>
        <w:rPr>
          <w:lang w:val="el-GR"/>
        </w:rPr>
      </w:pPr>
      <w:r w:rsidRPr="004A2B44">
        <w:rPr>
          <w:lang w:val="el-GR"/>
        </w:rPr>
        <w:t>Όταν έχουμε σχετική υγρασία 100%, ο αέρας έχει φτάσει στην οριακή τιμή υγρασίας κορεσμού.</w:t>
      </w:r>
    </w:p>
    <w:p w14:paraId="0072A38D" w14:textId="77777777" w:rsidR="00D23BD7" w:rsidRPr="004A2B44" w:rsidRDefault="004A2B44" w:rsidP="00D23BD7">
      <w:pPr>
        <w:rPr>
          <w:lang w:val="el-GR"/>
        </w:rPr>
      </w:pPr>
      <w:r w:rsidRPr="004A2B44">
        <w:rPr>
          <w:lang w:val="el-GR"/>
        </w:rPr>
        <w:t>Όταν δίνεται απόλυτη υγρασία, επιτυγχάνεται 100% σχετική υγρασία σε θερμοκρασία δρόσου, όταν η θερμοκρασία του αέρα είναι κάτω από τη θερμοκρασία δρόσου υπάρχει μια περίσσεια υγρασίας που παράγει συμπύκνωση σε υγρή μορφή.</w:t>
      </w:r>
    </w:p>
    <w:p w14:paraId="48F8F811" w14:textId="77777777" w:rsidR="00FD6E6F" w:rsidRDefault="00FD6E6F" w:rsidP="00D23BD7">
      <w:r>
        <w:rPr>
          <w:noProof/>
          <w:lang w:val="fr-FR" w:eastAsia="fr-FR"/>
        </w:rPr>
        <w:drawing>
          <wp:inline distT="0" distB="0" distL="0" distR="0" wp14:anchorId="1FF27B16" wp14:editId="3468BFB4">
            <wp:extent cx="5722620" cy="322326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12518596" w14:textId="77777777" w:rsidR="00D23BD7" w:rsidRPr="00D01B3E" w:rsidRDefault="00D01B3E" w:rsidP="00D23BD7">
      <w:pPr>
        <w:rPr>
          <w:lang w:val="el-GR"/>
        </w:rPr>
      </w:pPr>
      <w:r w:rsidRPr="00D01B3E">
        <w:rPr>
          <w:lang w:val="el-GR"/>
        </w:rPr>
        <w:t>Οι κρύες επιφάνειες σε θερμικές γέφυρες ευνοούν την εμφάνιση αυτού του τύπου συμπυκνώσεων.</w:t>
      </w:r>
    </w:p>
    <w:p w14:paraId="5C7E8F87" w14:textId="77777777" w:rsidR="00232567" w:rsidRPr="00D01B3E" w:rsidRDefault="00232567" w:rsidP="00D23BD7">
      <w:pPr>
        <w:rPr>
          <w:lang w:val="el-GR"/>
        </w:rPr>
      </w:pPr>
    </w:p>
    <w:p w14:paraId="7E55052E" w14:textId="77777777" w:rsidR="00D23BD7" w:rsidRPr="008078C9" w:rsidRDefault="005C2B7A" w:rsidP="00D23BD7">
      <w:pPr>
        <w:rPr>
          <w:b/>
          <w:lang w:val="el-GR"/>
        </w:rPr>
      </w:pPr>
      <w:r w:rsidRPr="005C2B7A">
        <w:rPr>
          <w:b/>
          <w:lang w:val="el-GR"/>
        </w:rPr>
        <w:t>Περιορισμός του κινδύνου σχηματισμού μούχλας</w:t>
      </w:r>
    </w:p>
    <w:p w14:paraId="1EB4BF6E" w14:textId="77777777" w:rsidR="005C2B7A" w:rsidRPr="005C2B7A" w:rsidRDefault="005C2B7A" w:rsidP="005C2B7A">
      <w:pPr>
        <w:rPr>
          <w:lang w:val="el-GR"/>
        </w:rPr>
      </w:pPr>
      <w:r w:rsidRPr="005C2B7A">
        <w:rPr>
          <w:lang w:val="el-GR"/>
        </w:rPr>
        <w:t xml:space="preserve">Οι επιφανειακές </w:t>
      </w:r>
      <w:r w:rsidR="00756FFA">
        <w:rPr>
          <w:lang w:val="el-GR"/>
        </w:rPr>
        <w:t>συμπυκνώσεις αποτελού</w:t>
      </w:r>
      <w:r w:rsidRPr="005C2B7A">
        <w:rPr>
          <w:lang w:val="el-GR"/>
        </w:rPr>
        <w:t xml:space="preserve">ν κίνδυνο για την υγεία αυξάνοντας τις πιθανότητες σχηματισμού μούχλας, ειδικά όταν η σχετική υγρασία είναι πάνω από 80% σε μια επιφάνεια </w:t>
      </w:r>
      <w:r>
        <w:rPr>
          <w:lang w:val="el-GR"/>
        </w:rPr>
        <w:t>για μέρες</w:t>
      </w:r>
      <w:r w:rsidRPr="005C2B7A">
        <w:rPr>
          <w:lang w:val="el-GR"/>
        </w:rPr>
        <w:t>.</w:t>
      </w:r>
    </w:p>
    <w:p w14:paraId="1720B368" w14:textId="77777777" w:rsidR="00D23BD7" w:rsidRPr="005C2B7A" w:rsidRDefault="005C2B7A" w:rsidP="00D23BD7">
      <w:pPr>
        <w:rPr>
          <w:lang w:val="el-GR"/>
        </w:rPr>
      </w:pPr>
      <w:r w:rsidRPr="005C2B7A">
        <w:rPr>
          <w:lang w:val="el-GR"/>
        </w:rPr>
        <w:t xml:space="preserve">Αυτή η κατάσταση μπορεί να απλοποιηθεί εάν η θερμοκρασία της εσωτερικής επιφάνειας είναι πάνω από την </w:t>
      </w:r>
      <w:r w:rsidR="008078C9">
        <w:rPr>
          <w:lang w:val="el-GR"/>
        </w:rPr>
        <w:t>αποδεκτή</w:t>
      </w:r>
      <w:r>
        <w:rPr>
          <w:lang w:val="el-GR"/>
        </w:rPr>
        <w:t xml:space="preserve"> </w:t>
      </w:r>
      <w:r w:rsidRPr="005C2B7A">
        <w:rPr>
          <w:lang w:val="el-GR"/>
        </w:rPr>
        <w:t>θερμοκρασία</w:t>
      </w:r>
      <w:r w:rsidR="008078C9">
        <w:rPr>
          <w:lang w:val="el-GR"/>
        </w:rPr>
        <w:t xml:space="preserve"> της εξωτερικής</w:t>
      </w:r>
      <w:r w:rsidRPr="005C2B7A">
        <w:rPr>
          <w:lang w:val="el-GR"/>
        </w:rPr>
        <w:t>, αυτό συνεπάγεται σχετική υγρασία πάνω από 80% στην εσωτερική επιφάνεια του περιβλήματος.</w:t>
      </w:r>
    </w:p>
    <w:p w14:paraId="5C8F6B74" w14:textId="77777777" w:rsidR="00D23BD7" w:rsidRPr="00D547F1" w:rsidRDefault="00D547F1" w:rsidP="00D23BD7">
      <w:pPr>
        <w:rPr>
          <w:lang w:val="el-GR"/>
        </w:rPr>
      </w:pPr>
      <w:r w:rsidRPr="00D547F1">
        <w:rPr>
          <w:lang w:val="el-GR"/>
        </w:rPr>
        <w:t xml:space="preserve">Η χρήση της μεθόδου των </w:t>
      </w:r>
      <w:r w:rsidR="000B6E70">
        <w:rPr>
          <w:lang w:val="el-GR"/>
        </w:rPr>
        <w:t>συντελεστών</w:t>
      </w:r>
      <w:r w:rsidRPr="00D547F1">
        <w:rPr>
          <w:lang w:val="el-GR"/>
        </w:rPr>
        <w:t xml:space="preserve"> </w:t>
      </w:r>
      <w:r w:rsidR="000B6E70" w:rsidRPr="00D547F1">
        <w:rPr>
          <w:lang w:val="el-GR"/>
        </w:rPr>
        <w:t xml:space="preserve">θερμοκρασίας </w:t>
      </w:r>
      <w:r w:rsidRPr="00D547F1">
        <w:rPr>
          <w:lang w:val="el-GR"/>
        </w:rPr>
        <w:t>επιτρ</w:t>
      </w:r>
      <w:r w:rsidR="00387A6B">
        <w:rPr>
          <w:lang w:val="el-GR"/>
        </w:rPr>
        <w:t>έπει τη σύγκριση δύο</w:t>
      </w:r>
      <w:r w:rsidRPr="00D547F1">
        <w:rPr>
          <w:lang w:val="el-GR"/>
        </w:rPr>
        <w:t xml:space="preserve"> </w:t>
      </w:r>
      <w:r w:rsidR="000B6E70">
        <w:rPr>
          <w:lang w:val="el-GR"/>
        </w:rPr>
        <w:t>συντελεστών</w:t>
      </w:r>
      <w:r w:rsidR="000B6E70" w:rsidRPr="00D547F1">
        <w:rPr>
          <w:lang w:val="el-GR"/>
        </w:rPr>
        <w:t xml:space="preserve"> </w:t>
      </w:r>
      <w:r w:rsidR="000B6E70">
        <w:rPr>
          <w:lang w:val="el-GR"/>
        </w:rPr>
        <w:t>χωρίς διαστάσεις</w:t>
      </w:r>
      <w:r w:rsidRPr="00D547F1">
        <w:rPr>
          <w:lang w:val="el-GR"/>
        </w:rPr>
        <w:t xml:space="preserve">: </w:t>
      </w:r>
      <w:r w:rsidR="000B6E70">
        <w:rPr>
          <w:lang w:val="el-GR"/>
        </w:rPr>
        <w:t>συντελεστής</w:t>
      </w:r>
      <w:r w:rsidR="000B6E70" w:rsidRPr="00D547F1">
        <w:rPr>
          <w:lang w:val="el-GR"/>
        </w:rPr>
        <w:t xml:space="preserve"> </w:t>
      </w:r>
      <w:r w:rsidRPr="00D547F1">
        <w:rPr>
          <w:lang w:val="el-GR"/>
        </w:rPr>
        <w:t>θερμοκρασίας της εσωτερικής επιφάνειας (</w:t>
      </w:r>
      <w:r w:rsidRPr="00D547F1">
        <w:t>fRsi</w:t>
      </w:r>
      <w:r w:rsidRPr="00D547F1">
        <w:rPr>
          <w:lang w:val="el-GR"/>
        </w:rPr>
        <w:t xml:space="preserve">) και </w:t>
      </w:r>
      <w:r w:rsidR="000B6E70">
        <w:t>Util</w:t>
      </w:r>
      <w:r w:rsidR="000B6E70" w:rsidRPr="000B6E70">
        <w:rPr>
          <w:lang w:val="el-GR"/>
        </w:rPr>
        <w:t xml:space="preserve"> </w:t>
      </w:r>
      <w:r w:rsidR="00AA3BAC">
        <w:rPr>
          <w:lang w:val="el-GR"/>
        </w:rPr>
        <w:t>συντελεστής θερμοκρασίας της εσ</w:t>
      </w:r>
      <w:r w:rsidRPr="00D547F1">
        <w:rPr>
          <w:lang w:val="el-GR"/>
        </w:rPr>
        <w:t>ωτερικής επιφάνειας (</w:t>
      </w:r>
      <w:r w:rsidRPr="00D547F1">
        <w:t>fRsi</w:t>
      </w:r>
      <w:r w:rsidRPr="00D547F1">
        <w:rPr>
          <w:lang w:val="el-GR"/>
        </w:rPr>
        <w:t xml:space="preserve">, </w:t>
      </w:r>
      <w:r w:rsidRPr="00D547F1">
        <w:t>min</w:t>
      </w:r>
      <w:r w:rsidRPr="00D547F1">
        <w:rPr>
          <w:lang w:val="el-GR"/>
        </w:rPr>
        <w:t>). Το πρώτο πρέπει να είναι μεγαλύτερο από το δεύτερο, για κάθε μήνα του έτους.</w:t>
      </w:r>
      <w:r w:rsidR="00D23BD7">
        <w:rPr>
          <w:noProof/>
          <w:lang w:val="fr-FR" w:eastAsia="fr-FR"/>
        </w:rPr>
        <w:drawing>
          <wp:anchor distT="114300" distB="114300" distL="114300" distR="114300" simplePos="0" relativeHeight="251683862" behindDoc="0" locked="0" layoutInCell="1" allowOverlap="1" wp14:anchorId="318F2586" wp14:editId="5B9F43F2">
            <wp:simplePos x="0" y="0"/>
            <wp:positionH relativeFrom="column">
              <wp:posOffset>1733550</wp:posOffset>
            </wp:positionH>
            <wp:positionV relativeFrom="paragraph">
              <wp:posOffset>1297037</wp:posOffset>
            </wp:positionV>
            <wp:extent cx="1562100" cy="638175"/>
            <wp:effectExtent l="0" t="0" r="0" b="0"/>
            <wp:wrapSquare wrapText="bothSides" distT="114300" distB="11430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cstate="print"/>
                    <a:srcRect/>
                    <a:stretch>
                      <a:fillRect/>
                    </a:stretch>
                  </pic:blipFill>
                  <pic:spPr>
                    <a:xfrm>
                      <a:off x="0" y="0"/>
                      <a:ext cx="1562100" cy="638175"/>
                    </a:xfrm>
                    <a:prstGeom prst="rect">
                      <a:avLst/>
                    </a:prstGeom>
                    <a:ln/>
                  </pic:spPr>
                </pic:pic>
              </a:graphicData>
            </a:graphic>
          </wp:anchor>
        </w:drawing>
      </w:r>
    </w:p>
    <w:p w14:paraId="051A36B5" w14:textId="77777777" w:rsidR="00D23BD7" w:rsidRPr="00D547F1" w:rsidRDefault="00D23BD7" w:rsidP="00D23BD7">
      <w:pPr>
        <w:rPr>
          <w:lang w:val="el-GR"/>
        </w:rPr>
      </w:pPr>
      <w:r w:rsidRPr="00D547F1">
        <w:rPr>
          <w:lang w:val="el-GR"/>
        </w:rPr>
        <w:t xml:space="preserve">  </w:t>
      </w:r>
      <w:r>
        <w:rPr>
          <w:noProof/>
          <w:lang w:val="fr-FR" w:eastAsia="fr-FR"/>
        </w:rPr>
        <w:drawing>
          <wp:anchor distT="114300" distB="114300" distL="114300" distR="114300" simplePos="0" relativeHeight="251684886" behindDoc="0" locked="0" layoutInCell="1" allowOverlap="1" wp14:anchorId="07FE7295" wp14:editId="477E8589">
            <wp:simplePos x="0" y="0"/>
            <wp:positionH relativeFrom="column">
              <wp:posOffset>4071938</wp:posOffset>
            </wp:positionH>
            <wp:positionV relativeFrom="paragraph">
              <wp:posOffset>180975</wp:posOffset>
            </wp:positionV>
            <wp:extent cx="1804988" cy="561975"/>
            <wp:effectExtent l="0" t="0" r="0" b="0"/>
            <wp:wrapSquare wrapText="bothSides" distT="114300" distB="11430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cstate="print"/>
                    <a:srcRect/>
                    <a:stretch>
                      <a:fillRect/>
                    </a:stretch>
                  </pic:blipFill>
                  <pic:spPr>
                    <a:xfrm>
                      <a:off x="0" y="0"/>
                      <a:ext cx="1804988" cy="561975"/>
                    </a:xfrm>
                    <a:prstGeom prst="rect">
                      <a:avLst/>
                    </a:prstGeom>
                    <a:ln/>
                  </pic:spPr>
                </pic:pic>
              </a:graphicData>
            </a:graphic>
          </wp:anchor>
        </w:drawing>
      </w:r>
      <w:r>
        <w:rPr>
          <w:noProof/>
          <w:lang w:val="fr-FR" w:eastAsia="fr-FR"/>
        </w:rPr>
        <w:drawing>
          <wp:anchor distT="114300" distB="114300" distL="114300" distR="114300" simplePos="0" relativeHeight="251685910" behindDoc="0" locked="0" layoutInCell="1" allowOverlap="1" wp14:anchorId="5BD5B694" wp14:editId="30CA357E">
            <wp:simplePos x="0" y="0"/>
            <wp:positionH relativeFrom="column">
              <wp:posOffset>-9524</wp:posOffset>
            </wp:positionH>
            <wp:positionV relativeFrom="paragraph">
              <wp:posOffset>1104900</wp:posOffset>
            </wp:positionV>
            <wp:extent cx="609600" cy="971550"/>
            <wp:effectExtent l="0" t="0" r="0" b="0"/>
            <wp:wrapSquare wrapText="bothSides" distT="114300" distB="114300" distL="114300" distR="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cstate="print"/>
                    <a:srcRect/>
                    <a:stretch>
                      <a:fillRect/>
                    </a:stretch>
                  </pic:blipFill>
                  <pic:spPr>
                    <a:xfrm>
                      <a:off x="0" y="0"/>
                      <a:ext cx="609600" cy="971550"/>
                    </a:xfrm>
                    <a:prstGeom prst="rect">
                      <a:avLst/>
                    </a:prstGeom>
                    <a:ln/>
                  </pic:spPr>
                </pic:pic>
              </a:graphicData>
            </a:graphic>
          </wp:anchor>
        </w:drawing>
      </w:r>
      <w:r>
        <w:rPr>
          <w:noProof/>
          <w:lang w:val="fr-FR" w:eastAsia="fr-FR"/>
        </w:rPr>
        <w:drawing>
          <wp:anchor distT="114300" distB="114300" distL="114300" distR="114300" simplePos="0" relativeHeight="251686934" behindDoc="0" locked="0" layoutInCell="1" allowOverlap="1" wp14:anchorId="5872E190" wp14:editId="4A443365">
            <wp:simplePos x="0" y="0"/>
            <wp:positionH relativeFrom="column">
              <wp:posOffset>-104774</wp:posOffset>
            </wp:positionH>
            <wp:positionV relativeFrom="paragraph">
              <wp:posOffset>257175</wp:posOffset>
            </wp:positionV>
            <wp:extent cx="1162050" cy="342900"/>
            <wp:effectExtent l="0" t="0" r="0" b="0"/>
            <wp:wrapTopAndBottom distT="114300" distB="11430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cstate="print"/>
                    <a:srcRect/>
                    <a:stretch>
                      <a:fillRect/>
                    </a:stretch>
                  </pic:blipFill>
                  <pic:spPr>
                    <a:xfrm>
                      <a:off x="0" y="0"/>
                      <a:ext cx="1162050" cy="342900"/>
                    </a:xfrm>
                    <a:prstGeom prst="rect">
                      <a:avLst/>
                    </a:prstGeom>
                    <a:ln/>
                  </pic:spPr>
                </pic:pic>
              </a:graphicData>
            </a:graphic>
          </wp:anchor>
        </w:drawing>
      </w:r>
    </w:p>
    <w:p w14:paraId="59B17101" w14:textId="77777777" w:rsidR="00D23BD7" w:rsidRPr="009156B8" w:rsidRDefault="00266332" w:rsidP="009156B8">
      <w:pPr>
        <w:spacing w:line="240" w:lineRule="auto"/>
        <w:rPr>
          <w:lang w:val="el-GR"/>
        </w:rPr>
      </w:pPr>
      <w:r>
        <w:rPr>
          <w:lang w:val="el-GR"/>
        </w:rPr>
        <w:t xml:space="preserve">Ελάχιστη θερμοκρασία </w:t>
      </w:r>
      <w:r w:rsidR="009156B8" w:rsidRPr="009156B8">
        <w:rPr>
          <w:lang w:val="el-GR"/>
        </w:rPr>
        <w:t>τη</w:t>
      </w:r>
      <w:r>
        <w:rPr>
          <w:lang w:val="el-GR"/>
        </w:rPr>
        <w:t>ς</w:t>
      </w:r>
      <w:r w:rsidR="009156B8" w:rsidRPr="009156B8">
        <w:rPr>
          <w:lang w:val="el-GR"/>
        </w:rPr>
        <w:t xml:space="preserve"> εσωτερική</w:t>
      </w:r>
      <w:r>
        <w:rPr>
          <w:lang w:val="el-GR"/>
        </w:rPr>
        <w:t>ς</w:t>
      </w:r>
      <w:r w:rsidR="009156B8" w:rsidRPr="009156B8">
        <w:rPr>
          <w:lang w:val="el-GR"/>
        </w:rPr>
        <w:t xml:space="preserve"> επιφάνεια</w:t>
      </w:r>
      <w:r>
        <w:rPr>
          <w:lang w:val="el-GR"/>
        </w:rPr>
        <w:t>ς</w:t>
      </w:r>
      <w:r w:rsidR="009156B8" w:rsidRPr="009156B8">
        <w:rPr>
          <w:lang w:val="el-GR"/>
        </w:rPr>
        <w:t xml:space="preserve"> του περιβλήματος</w:t>
      </w:r>
      <w:r w:rsidR="009156B8">
        <w:rPr>
          <w:lang w:val="el-GR"/>
        </w:rPr>
        <w:t xml:space="preserve"> </w:t>
      </w:r>
      <w:r w:rsidR="00D23BD7" w:rsidRPr="009156B8">
        <w:rPr>
          <w:lang w:val="el-GR"/>
        </w:rPr>
        <w:t>(</w:t>
      </w:r>
      <w:r w:rsidR="00D23BD7">
        <w:t>C</w:t>
      </w:r>
      <w:r w:rsidR="00D23BD7" w:rsidRPr="009156B8">
        <w:rPr>
          <w:lang w:val="el-GR"/>
        </w:rPr>
        <w:t>)</w:t>
      </w:r>
    </w:p>
    <w:p w14:paraId="0749167F" w14:textId="77777777" w:rsidR="00D23BD7" w:rsidRPr="009156B8" w:rsidRDefault="009156B8" w:rsidP="00D23BD7">
      <w:pPr>
        <w:spacing w:line="240" w:lineRule="auto"/>
        <w:rPr>
          <w:lang w:val="el-GR"/>
        </w:rPr>
      </w:pPr>
      <w:r>
        <w:rPr>
          <w:lang w:val="el-GR"/>
        </w:rPr>
        <w:t>Ε</w:t>
      </w:r>
      <w:r w:rsidRPr="009156B8">
        <w:rPr>
          <w:lang w:val="el-GR"/>
        </w:rPr>
        <w:t xml:space="preserve">σωτερική θερμοκρασία </w:t>
      </w:r>
      <w:r w:rsidR="00D23BD7" w:rsidRPr="009156B8">
        <w:rPr>
          <w:lang w:val="el-GR"/>
        </w:rPr>
        <w:t>(</w:t>
      </w:r>
      <w:r w:rsidR="00D23BD7">
        <w:t>C</w:t>
      </w:r>
      <w:r w:rsidR="00D23BD7" w:rsidRPr="009156B8">
        <w:rPr>
          <w:lang w:val="el-GR"/>
        </w:rPr>
        <w:t>)</w:t>
      </w:r>
    </w:p>
    <w:p w14:paraId="19F0C587" w14:textId="77777777" w:rsidR="00D23BD7" w:rsidRPr="009156B8" w:rsidRDefault="009156B8" w:rsidP="00D23BD7">
      <w:pPr>
        <w:spacing w:line="240" w:lineRule="auto"/>
        <w:rPr>
          <w:lang w:val="el-GR"/>
        </w:rPr>
      </w:pPr>
      <w:r>
        <w:rPr>
          <w:lang w:val="el-GR"/>
        </w:rPr>
        <w:t>Εξ</w:t>
      </w:r>
      <w:r w:rsidRPr="009156B8">
        <w:rPr>
          <w:lang w:val="el-GR"/>
        </w:rPr>
        <w:t>ωτερική θερμοκρασία (</w:t>
      </w:r>
      <w:r w:rsidR="00D23BD7">
        <w:t>C</w:t>
      </w:r>
      <w:r w:rsidR="00D23BD7" w:rsidRPr="009156B8">
        <w:rPr>
          <w:lang w:val="el-GR"/>
        </w:rPr>
        <w:t>)</w:t>
      </w:r>
    </w:p>
    <w:p w14:paraId="44D69925" w14:textId="77777777" w:rsidR="00D23BD7" w:rsidRPr="009156B8" w:rsidRDefault="009156B8" w:rsidP="00D23BD7">
      <w:pPr>
        <w:spacing w:line="240" w:lineRule="auto"/>
        <w:rPr>
          <w:lang w:val="el-GR"/>
        </w:rPr>
      </w:pPr>
      <w:r>
        <w:rPr>
          <w:lang w:val="el-GR"/>
        </w:rPr>
        <w:t>Αποδεκτή</w:t>
      </w:r>
      <w:r w:rsidRPr="009156B8">
        <w:rPr>
          <w:lang w:val="el-GR"/>
        </w:rPr>
        <w:t xml:space="preserve"> </w:t>
      </w:r>
      <w:r>
        <w:rPr>
          <w:lang w:val="el-GR"/>
        </w:rPr>
        <w:t>θερμοκρασία</w:t>
      </w:r>
      <w:r w:rsidRPr="009156B8">
        <w:rPr>
          <w:lang w:val="el-GR"/>
        </w:rPr>
        <w:t xml:space="preserve"> </w:t>
      </w:r>
      <w:r>
        <w:rPr>
          <w:lang w:val="el-GR"/>
        </w:rPr>
        <w:t>επιφάνειας</w:t>
      </w:r>
      <w:r w:rsidR="00D23BD7" w:rsidRPr="009156B8">
        <w:rPr>
          <w:lang w:val="el-GR"/>
        </w:rPr>
        <w:t xml:space="preserve"> (</w:t>
      </w:r>
      <w:r w:rsidR="00D23BD7">
        <w:t>C</w:t>
      </w:r>
      <w:r w:rsidR="00D23BD7" w:rsidRPr="009156B8">
        <w:rPr>
          <w:lang w:val="el-GR"/>
        </w:rPr>
        <w:t>)</w:t>
      </w:r>
    </w:p>
    <w:p w14:paraId="77BDF6C1" w14:textId="77777777" w:rsidR="00D23BD7" w:rsidRPr="009156B8" w:rsidRDefault="00D23BD7" w:rsidP="00D23BD7">
      <w:pPr>
        <w:spacing w:line="240" w:lineRule="auto"/>
        <w:rPr>
          <w:lang w:val="el-GR"/>
        </w:rPr>
      </w:pPr>
    </w:p>
    <w:p w14:paraId="4DB053E8" w14:textId="77777777" w:rsidR="00200665" w:rsidRPr="009156B8" w:rsidRDefault="009156B8" w:rsidP="009040A2">
      <w:pPr>
        <w:pStyle w:val="Heading2"/>
        <w:numPr>
          <w:ilvl w:val="1"/>
          <w:numId w:val="2"/>
        </w:numPr>
        <w:rPr>
          <w:lang w:val="el-GR"/>
        </w:rPr>
      </w:pPr>
      <w:r w:rsidRPr="009156B8">
        <w:rPr>
          <w:lang w:val="el-GR"/>
        </w:rPr>
        <w:t>ΠΙΣΤΟΠΟΙΗΤΙΚΑ ΕΝΕΡΓΕΙΑΚΗΣ ΑΠΟΔΟΣΗΣ</w:t>
      </w:r>
    </w:p>
    <w:p w14:paraId="008FC69F" w14:textId="77777777" w:rsidR="009156B8" w:rsidRPr="009156B8" w:rsidRDefault="009156B8" w:rsidP="009156B8">
      <w:pPr>
        <w:rPr>
          <w:lang w:val="el-GR"/>
        </w:rPr>
      </w:pPr>
      <w:r w:rsidRPr="009156B8">
        <w:rPr>
          <w:lang w:val="el-GR"/>
        </w:rPr>
        <w:t>Σύμφωνα</w:t>
      </w:r>
      <w:r w:rsidR="00266332">
        <w:rPr>
          <w:lang w:val="el-GR"/>
        </w:rPr>
        <w:t xml:space="preserve"> με την Ευρωπαϊκή Νομοθεσία,</w:t>
      </w:r>
      <w:r w:rsidRPr="009156B8">
        <w:rPr>
          <w:lang w:val="el-GR"/>
        </w:rPr>
        <w:t xml:space="preserve"> Πιστοποιητικό Ενεργειακής Απόδοσης είναι αυτό που αναγνωρίζεται σε ένα από τα κράτη μέλη της Ευρωπαϊκής Ένωσης ή σε αρμόδιο νομικό πρόσωπο, το οποίο </w:t>
      </w:r>
      <w:r w:rsidR="006818FE">
        <w:rPr>
          <w:lang w:val="el-GR"/>
        </w:rPr>
        <w:t>υποδεικνύει</w:t>
      </w:r>
      <w:r w:rsidRPr="009156B8">
        <w:rPr>
          <w:lang w:val="el-GR"/>
        </w:rPr>
        <w:t xml:space="preserve"> την ενεργειακή απόδοση ενός </w:t>
      </w:r>
      <w:r w:rsidR="00BE232B">
        <w:rPr>
          <w:lang w:val="el-GR"/>
        </w:rPr>
        <w:t>κτηρίου</w:t>
      </w:r>
      <w:r w:rsidRPr="009156B8">
        <w:rPr>
          <w:lang w:val="el-GR"/>
        </w:rPr>
        <w:t>.</w:t>
      </w:r>
    </w:p>
    <w:p w14:paraId="26C38559" w14:textId="77777777" w:rsidR="00200665" w:rsidRPr="009156B8" w:rsidRDefault="009156B8" w:rsidP="00200665">
      <w:pPr>
        <w:rPr>
          <w:lang w:val="el-GR"/>
        </w:rPr>
      </w:pPr>
      <w:r w:rsidRPr="009156B8">
        <w:rPr>
          <w:lang w:val="el-GR"/>
        </w:rPr>
        <w:t>Για να προσ</w:t>
      </w:r>
      <w:r w:rsidR="00E20FC7">
        <w:rPr>
          <w:lang w:val="el-GR"/>
        </w:rPr>
        <w:t>διοριστούν τα αποτελέσματα της ενεργειακής α</w:t>
      </w:r>
      <w:r w:rsidRPr="009156B8">
        <w:rPr>
          <w:lang w:val="el-GR"/>
        </w:rPr>
        <w:t xml:space="preserve">πόδοσης του υπό εξέταση κτηρίου, πρέπει πρώτα να καθοριστεί η μεθοδολογία του </w:t>
      </w:r>
      <w:r w:rsidR="00266332">
        <w:rPr>
          <w:lang w:val="el-GR"/>
        </w:rPr>
        <w:t>υπο</w:t>
      </w:r>
      <w:r w:rsidRPr="009156B8">
        <w:rPr>
          <w:lang w:val="el-GR"/>
        </w:rPr>
        <w:t>λογισμού.</w:t>
      </w:r>
      <w:r w:rsidR="00200665" w:rsidRPr="009156B8">
        <w:rPr>
          <w:lang w:val="el-GR"/>
        </w:rPr>
        <w:t xml:space="preserve"> </w:t>
      </w:r>
    </w:p>
    <w:p w14:paraId="35DF7B07" w14:textId="77777777" w:rsidR="006818FE" w:rsidRDefault="006818FE" w:rsidP="00200665">
      <w:pPr>
        <w:rPr>
          <w:lang w:val="el-GR"/>
        </w:rPr>
      </w:pPr>
      <w:r w:rsidRPr="006818FE">
        <w:rPr>
          <w:lang w:val="el-GR"/>
        </w:rPr>
        <w:t xml:space="preserve">Θα πρέπει να ληφθούν υπόψη διάφορες πτυχές όσον αφορά </w:t>
      </w:r>
      <w:r>
        <w:rPr>
          <w:lang w:val="el-GR"/>
        </w:rPr>
        <w:t>σ</w:t>
      </w:r>
      <w:r w:rsidRPr="006818FE">
        <w:rPr>
          <w:lang w:val="el-GR"/>
        </w:rPr>
        <w:t xml:space="preserve">την κατανάλωση ενέργειας του </w:t>
      </w:r>
      <w:r w:rsidR="00BE232B">
        <w:rPr>
          <w:lang w:val="el-GR"/>
        </w:rPr>
        <w:t>κτηρίου</w:t>
      </w:r>
      <w:r w:rsidRPr="006818FE">
        <w:rPr>
          <w:lang w:val="el-GR"/>
        </w:rPr>
        <w:t xml:space="preserve">, </w:t>
      </w:r>
      <w:r w:rsidR="00266332">
        <w:rPr>
          <w:lang w:val="el-GR"/>
        </w:rPr>
        <w:t xml:space="preserve">θα </w:t>
      </w:r>
      <w:r w:rsidRPr="006818FE">
        <w:rPr>
          <w:lang w:val="el-GR"/>
        </w:rPr>
        <w:t>πρέπει να θεσπιστούν τεχνικοί και διο</w:t>
      </w:r>
      <w:r>
        <w:rPr>
          <w:lang w:val="el-GR"/>
        </w:rPr>
        <w:t>ικητικοί όροι για την έκδοση του πιστοποιητικού</w:t>
      </w:r>
      <w:r w:rsidRPr="006818FE">
        <w:rPr>
          <w:lang w:val="el-GR"/>
        </w:rPr>
        <w:t xml:space="preserve"> και θα πρέπει να καθοριστεί ένα κοινό πλαίσιο σε όλη την εθνική επικράτεια με </w:t>
      </w:r>
      <w:r>
        <w:rPr>
          <w:lang w:val="el-GR"/>
        </w:rPr>
        <w:t xml:space="preserve">τη </w:t>
      </w:r>
      <w:r w:rsidR="006764BB">
        <w:rPr>
          <w:lang w:val="el-GR"/>
        </w:rPr>
        <w:t>μορφή επισήμανσης</w:t>
      </w:r>
      <w:r w:rsidRPr="006818FE">
        <w:rPr>
          <w:lang w:val="el-GR"/>
        </w:rPr>
        <w:t xml:space="preserve">. </w:t>
      </w:r>
    </w:p>
    <w:p w14:paraId="597F9CC3" w14:textId="77777777" w:rsidR="00200665" w:rsidRPr="006818FE" w:rsidRDefault="006818FE" w:rsidP="00200665">
      <w:pPr>
        <w:rPr>
          <w:lang w:val="el-GR"/>
        </w:rPr>
      </w:pPr>
      <w:r w:rsidRPr="006818FE">
        <w:rPr>
          <w:lang w:val="el-GR"/>
        </w:rPr>
        <w:t xml:space="preserve">Η χρήση μιας </w:t>
      </w:r>
      <w:r>
        <w:rPr>
          <w:lang w:val="el-GR"/>
        </w:rPr>
        <w:t xml:space="preserve">επισήμανσης </w:t>
      </w:r>
      <w:r w:rsidR="00266332">
        <w:rPr>
          <w:lang w:val="el-GR"/>
        </w:rPr>
        <w:t>επιτρέπει</w:t>
      </w:r>
      <w:r w:rsidRPr="006818FE">
        <w:rPr>
          <w:lang w:val="el-GR"/>
        </w:rPr>
        <w:t xml:space="preserve"> στον χρήστη του </w:t>
      </w:r>
      <w:r w:rsidR="00BE232B">
        <w:rPr>
          <w:lang w:val="el-GR"/>
        </w:rPr>
        <w:t>κτηρίου</w:t>
      </w:r>
      <w:r w:rsidRPr="006818FE">
        <w:rPr>
          <w:lang w:val="el-GR"/>
        </w:rPr>
        <w:t xml:space="preserve"> να γνωρίζει όλα</w:t>
      </w:r>
      <w:r>
        <w:rPr>
          <w:lang w:val="el-GR"/>
        </w:rPr>
        <w:t xml:space="preserve"> τα χαρακτηριστικά σχετικά με τον ενε</w:t>
      </w:r>
      <w:r w:rsidRPr="006818FE">
        <w:rPr>
          <w:lang w:val="el-GR"/>
        </w:rPr>
        <w:t>ργεια</w:t>
      </w:r>
      <w:r>
        <w:rPr>
          <w:lang w:val="el-GR"/>
        </w:rPr>
        <w:t>κό τομέα και τις α</w:t>
      </w:r>
      <w:r w:rsidRPr="006818FE">
        <w:rPr>
          <w:lang w:val="el-GR"/>
        </w:rPr>
        <w:t>π</w:t>
      </w:r>
      <w:r>
        <w:rPr>
          <w:lang w:val="el-GR"/>
        </w:rPr>
        <w:t>ο</w:t>
      </w:r>
      <w:r w:rsidRPr="006818FE">
        <w:rPr>
          <w:lang w:val="el-GR"/>
        </w:rPr>
        <w:t>δόσεις</w:t>
      </w:r>
      <w:r>
        <w:rPr>
          <w:lang w:val="el-GR"/>
        </w:rPr>
        <w:t xml:space="preserve"> του</w:t>
      </w:r>
      <w:r w:rsidR="00266332">
        <w:rPr>
          <w:lang w:val="el-GR"/>
        </w:rPr>
        <w:t xml:space="preserve"> κτηρίου</w:t>
      </w:r>
      <w:r>
        <w:rPr>
          <w:lang w:val="el-GR"/>
        </w:rPr>
        <w:t>, δίνοντά</w:t>
      </w:r>
      <w:r w:rsidRPr="006818FE">
        <w:rPr>
          <w:lang w:val="el-GR"/>
        </w:rPr>
        <w:t xml:space="preserve">ς </w:t>
      </w:r>
      <w:r>
        <w:rPr>
          <w:lang w:val="el-GR"/>
        </w:rPr>
        <w:t xml:space="preserve">του </w:t>
      </w:r>
      <w:r w:rsidRPr="006818FE">
        <w:rPr>
          <w:lang w:val="el-GR"/>
        </w:rPr>
        <w:t xml:space="preserve">την ευκαιρία να </w:t>
      </w:r>
      <w:r>
        <w:rPr>
          <w:lang w:val="el-GR"/>
        </w:rPr>
        <w:t xml:space="preserve">το </w:t>
      </w:r>
      <w:r w:rsidRPr="006818FE">
        <w:rPr>
          <w:lang w:val="el-GR"/>
        </w:rPr>
        <w:t xml:space="preserve">αξιολογήσει και να </w:t>
      </w:r>
      <w:r>
        <w:rPr>
          <w:lang w:val="el-GR"/>
        </w:rPr>
        <w:t>το συγκρίνει με άλλα κτήρια</w:t>
      </w:r>
      <w:r w:rsidRPr="006818FE">
        <w:rPr>
          <w:lang w:val="el-GR"/>
        </w:rPr>
        <w:t>.</w:t>
      </w:r>
    </w:p>
    <w:p w14:paraId="0FADC580" w14:textId="77777777" w:rsidR="00603F9B" w:rsidRPr="00603F9B" w:rsidRDefault="00303CF5" w:rsidP="00603F9B">
      <w:pPr>
        <w:rPr>
          <w:lang w:val="el-GR"/>
        </w:rPr>
      </w:pPr>
      <w:r>
        <w:rPr>
          <w:lang w:val="el-GR"/>
        </w:rPr>
        <w:t>Το να γ</w:t>
      </w:r>
      <w:r w:rsidR="00603F9B" w:rsidRPr="00603F9B">
        <w:rPr>
          <w:lang w:val="el-GR"/>
        </w:rPr>
        <w:t>νωρίζο</w:t>
      </w:r>
      <w:r>
        <w:rPr>
          <w:lang w:val="el-GR"/>
        </w:rPr>
        <w:t>υμε</w:t>
      </w:r>
      <w:r w:rsidR="006764BB">
        <w:rPr>
          <w:lang w:val="el-GR"/>
        </w:rPr>
        <w:t xml:space="preserve"> την ενεργειακή α</w:t>
      </w:r>
      <w:r w:rsidR="00603F9B" w:rsidRPr="00603F9B">
        <w:rPr>
          <w:lang w:val="el-GR"/>
        </w:rPr>
        <w:t xml:space="preserve">πόδοση ενός </w:t>
      </w:r>
      <w:r w:rsidR="00BE232B">
        <w:rPr>
          <w:lang w:val="el-GR"/>
        </w:rPr>
        <w:t>κτηρίου</w:t>
      </w:r>
      <w:r w:rsidR="00A119CC">
        <w:rPr>
          <w:lang w:val="el-GR"/>
        </w:rPr>
        <w:t xml:space="preserve"> σημαίνει να έχουμε την τιμή</w:t>
      </w:r>
      <w:r w:rsidR="00603F9B" w:rsidRPr="00603F9B">
        <w:rPr>
          <w:lang w:val="el-GR"/>
        </w:rPr>
        <w:t xml:space="preserve"> της κατανάλωσης ενέργειας που απαιτείται από το </w:t>
      </w:r>
      <w:r w:rsidR="00BE232B">
        <w:rPr>
          <w:lang w:val="el-GR"/>
        </w:rPr>
        <w:t>κτήριο</w:t>
      </w:r>
      <w:r w:rsidR="00266332">
        <w:rPr>
          <w:lang w:val="el-GR"/>
        </w:rPr>
        <w:t>,</w:t>
      </w:r>
      <w:r w:rsidR="00603F9B" w:rsidRPr="00603F9B">
        <w:rPr>
          <w:lang w:val="el-GR"/>
        </w:rPr>
        <w:t xml:space="preserve"> </w:t>
      </w:r>
      <w:r w:rsidR="00266332">
        <w:rPr>
          <w:lang w:val="el-GR"/>
        </w:rPr>
        <w:t>προκειμένου</w:t>
      </w:r>
      <w:r w:rsidR="00A119CC">
        <w:rPr>
          <w:lang w:val="el-GR"/>
        </w:rPr>
        <w:t xml:space="preserve"> να ικανοποιήσει την ενεργεια</w:t>
      </w:r>
      <w:r w:rsidR="00603F9B" w:rsidRPr="00603F9B">
        <w:rPr>
          <w:lang w:val="el-GR"/>
        </w:rPr>
        <w:t>κή ζήτηση σε κανονικές συνθήκες πληρότητας και χρήσης.</w:t>
      </w:r>
    </w:p>
    <w:p w14:paraId="187E7F1E" w14:textId="77777777" w:rsidR="00603F9B" w:rsidRPr="00603F9B" w:rsidRDefault="00603F9B" w:rsidP="00603F9B">
      <w:pPr>
        <w:rPr>
          <w:lang w:val="el-GR"/>
        </w:rPr>
      </w:pPr>
      <w:r w:rsidRPr="00603F9B">
        <w:rPr>
          <w:lang w:val="el-GR"/>
        </w:rPr>
        <w:t xml:space="preserve">Αυτή η διαδικασία εφαρμόζεται σε νέα </w:t>
      </w:r>
      <w:r w:rsidR="001805C6">
        <w:rPr>
          <w:lang w:val="el-GR"/>
        </w:rPr>
        <w:t>κτήρια</w:t>
      </w:r>
      <w:r w:rsidR="00266332">
        <w:rPr>
          <w:lang w:val="el-GR"/>
        </w:rPr>
        <w:t xml:space="preserve"> και αποκαταστάσεις παλαιών κτη</w:t>
      </w:r>
      <w:r w:rsidRPr="00603F9B">
        <w:rPr>
          <w:lang w:val="el-GR"/>
        </w:rPr>
        <w:t>ρίων, εξαιρουμένων εκείνων που παραμένουν ανοιχτά ή που προστατεύονται κατά κάποιο τρόπο. Εξαιρούνται</w:t>
      </w:r>
      <w:r w:rsidR="00A119CC">
        <w:rPr>
          <w:lang w:val="el-GR"/>
        </w:rPr>
        <w:t>,</w:t>
      </w:r>
      <w:r w:rsidRPr="00603F9B">
        <w:rPr>
          <w:lang w:val="el-GR"/>
        </w:rPr>
        <w:t xml:space="preserve"> </w:t>
      </w:r>
      <w:r w:rsidR="00A119CC">
        <w:rPr>
          <w:lang w:val="el-GR"/>
        </w:rPr>
        <w:t>επίσης,</w:t>
      </w:r>
      <w:r w:rsidRPr="00603F9B">
        <w:rPr>
          <w:lang w:val="el-GR"/>
        </w:rPr>
        <w:t xml:space="preserve"> τα βιομηχανικά και τα αγροτικά </w:t>
      </w:r>
      <w:r w:rsidR="001805C6">
        <w:rPr>
          <w:lang w:val="el-GR"/>
        </w:rPr>
        <w:t>κτήρια</w:t>
      </w:r>
      <w:r w:rsidRPr="00603F9B">
        <w:rPr>
          <w:lang w:val="el-GR"/>
        </w:rPr>
        <w:t>.</w:t>
      </w:r>
    </w:p>
    <w:p w14:paraId="47DF5D8B" w14:textId="77777777" w:rsidR="00200665" w:rsidRPr="00A119CC" w:rsidRDefault="00A119CC" w:rsidP="00200665">
      <w:pPr>
        <w:rPr>
          <w:lang w:val="el-GR"/>
        </w:rPr>
      </w:pPr>
      <w:r>
        <w:rPr>
          <w:lang w:val="el-GR"/>
        </w:rPr>
        <w:t>Για να αποκτήσετε το Πιστοποιητικό Ενεργειακής Α</w:t>
      </w:r>
      <w:r w:rsidR="00603F9B" w:rsidRPr="00603F9B">
        <w:rPr>
          <w:lang w:val="el-GR"/>
        </w:rPr>
        <w:t xml:space="preserve">πόδοσης ενός </w:t>
      </w:r>
      <w:r w:rsidR="00BE232B">
        <w:rPr>
          <w:lang w:val="el-GR"/>
        </w:rPr>
        <w:t>κτηρίου</w:t>
      </w:r>
      <w:r w:rsidR="00603F9B" w:rsidRPr="00603F9B">
        <w:rPr>
          <w:lang w:val="el-GR"/>
        </w:rPr>
        <w:t xml:space="preserve"> υπάρχουν δύο πιθανές επιλογές: η γενική ή η απλοποιημένη επιλογή.</w:t>
      </w:r>
    </w:p>
    <w:p w14:paraId="5F146773" w14:textId="77777777" w:rsidR="00A119CC" w:rsidRPr="00A119CC" w:rsidRDefault="00A119CC" w:rsidP="00A119CC">
      <w:pPr>
        <w:rPr>
          <w:lang w:val="el-GR"/>
        </w:rPr>
      </w:pPr>
      <w:r>
        <w:rPr>
          <w:lang w:val="el-GR"/>
        </w:rPr>
        <w:t>Η</w:t>
      </w:r>
      <w:r w:rsidRPr="00A119CC">
        <w:rPr>
          <w:lang w:val="el-GR"/>
        </w:rPr>
        <w:t xml:space="preserve"> γενικ</w:t>
      </w:r>
      <w:r>
        <w:rPr>
          <w:lang w:val="el-GR"/>
        </w:rPr>
        <w:t>ή</w:t>
      </w:r>
      <w:r w:rsidRPr="00A119CC">
        <w:rPr>
          <w:lang w:val="el-GR"/>
        </w:rPr>
        <w:t xml:space="preserve"> βασίζε</w:t>
      </w:r>
      <w:r>
        <w:rPr>
          <w:lang w:val="el-GR"/>
        </w:rPr>
        <w:t>ται στην αξιολόγηση της ενεργεια</w:t>
      </w:r>
      <w:r w:rsidR="00EB021B">
        <w:rPr>
          <w:lang w:val="el-GR"/>
        </w:rPr>
        <w:t>κής ζήτησης των κτη</w:t>
      </w:r>
      <w:r w:rsidRPr="00A119CC">
        <w:rPr>
          <w:lang w:val="el-GR"/>
        </w:rPr>
        <w:t xml:space="preserve">ρίων μέσω της σύγκρισης αυτού με ένα άλλο </w:t>
      </w:r>
      <w:r w:rsidR="00BE232B">
        <w:rPr>
          <w:lang w:val="el-GR"/>
        </w:rPr>
        <w:t>κτήριο</w:t>
      </w:r>
      <w:r w:rsidRPr="00A119CC">
        <w:rPr>
          <w:lang w:val="el-GR"/>
        </w:rPr>
        <w:t xml:space="preserve"> αναφοράς. Η απλοποιημένη επιλογή ελέγχει άμε</w:t>
      </w:r>
      <w:r w:rsidR="00EB021B">
        <w:rPr>
          <w:lang w:val="el-GR"/>
        </w:rPr>
        <w:t>σα την ενεργειακή ζήτηση των κτη</w:t>
      </w:r>
      <w:r w:rsidRPr="00A119CC">
        <w:rPr>
          <w:lang w:val="el-GR"/>
        </w:rPr>
        <w:t>ρίων μέσω των περιορισμών των χαρακτηριστικών παραμέτρων του περιβλή</w:t>
      </w:r>
      <w:r w:rsidR="00364CFB">
        <w:rPr>
          <w:lang w:val="el-GR"/>
        </w:rPr>
        <w:t>ματος και των εσωτερικών διαχωρι</w:t>
      </w:r>
      <w:r w:rsidRPr="00A119CC">
        <w:rPr>
          <w:lang w:val="el-GR"/>
        </w:rPr>
        <w:t>σμάτων που συνθέτουν το θερμικό περίβλημά του.</w:t>
      </w:r>
    </w:p>
    <w:p w14:paraId="2CD18B55" w14:textId="77777777" w:rsidR="00200665" w:rsidRPr="00A119CC" w:rsidRDefault="00EB021B" w:rsidP="00200665">
      <w:pPr>
        <w:rPr>
          <w:lang w:val="el-GR"/>
        </w:rPr>
      </w:pPr>
      <w:r>
        <w:rPr>
          <w:lang w:val="el-GR"/>
        </w:rPr>
        <w:t>Γ</w:t>
      </w:r>
      <w:r w:rsidRPr="00A119CC">
        <w:rPr>
          <w:lang w:val="el-GR"/>
        </w:rPr>
        <w:t xml:space="preserve">ια τη </w:t>
      </w:r>
      <w:r>
        <w:rPr>
          <w:lang w:val="el-GR"/>
        </w:rPr>
        <w:t xml:space="preserve">λήψη όλων των υπολογισμών </w:t>
      </w:r>
      <w:r w:rsidRPr="00A119CC">
        <w:rPr>
          <w:lang w:val="el-GR"/>
        </w:rPr>
        <w:t>χρησιμοποιείται</w:t>
      </w:r>
      <w:r>
        <w:rPr>
          <w:lang w:val="el-GR"/>
        </w:rPr>
        <w:t xml:space="preserve"> έ</w:t>
      </w:r>
      <w:r w:rsidR="00364CFB">
        <w:rPr>
          <w:lang w:val="el-GR"/>
        </w:rPr>
        <w:t xml:space="preserve">να </w:t>
      </w:r>
      <w:r w:rsidR="00A119CC" w:rsidRPr="00A119CC">
        <w:rPr>
          <w:lang w:val="el-GR"/>
        </w:rPr>
        <w:t xml:space="preserve">πρόγραμμα </w:t>
      </w:r>
      <w:r w:rsidR="00364CFB">
        <w:rPr>
          <w:lang w:val="el-GR"/>
        </w:rPr>
        <w:t>πληροφορικής</w:t>
      </w:r>
      <w:r>
        <w:rPr>
          <w:lang w:val="el-GR"/>
        </w:rPr>
        <w:t>. Α</w:t>
      </w:r>
      <w:r w:rsidR="00364CFB">
        <w:rPr>
          <w:lang w:val="el-GR"/>
        </w:rPr>
        <w:t>υτά</w:t>
      </w:r>
      <w:r w:rsidR="00A119CC" w:rsidRPr="00A119CC">
        <w:rPr>
          <w:lang w:val="el-GR"/>
        </w:rPr>
        <w:t xml:space="preserve"> που μπορούν να χρησιμοποιηθούν θα πρέπει να </w:t>
      </w:r>
      <w:r w:rsidR="00780E24">
        <w:rPr>
          <w:lang w:val="el-GR"/>
        </w:rPr>
        <w:t>πιστοποιούνται</w:t>
      </w:r>
      <w:r w:rsidR="00A119CC" w:rsidRPr="00A119CC">
        <w:rPr>
          <w:lang w:val="el-GR"/>
        </w:rPr>
        <w:t xml:space="preserve"> από επίσημα κανάλια και να αναγνωρίζονται σε ολόκληρη την εθνική επικράτεια.</w:t>
      </w:r>
    </w:p>
    <w:p w14:paraId="7DDB0C93" w14:textId="77777777" w:rsidR="00200665" w:rsidRPr="00780E24" w:rsidRDefault="00FD1152" w:rsidP="00200665">
      <w:pPr>
        <w:rPr>
          <w:lang w:val="el-GR"/>
        </w:rPr>
      </w:pPr>
      <w:r w:rsidRPr="006B3E27">
        <w:rPr>
          <w:noProof/>
          <w:lang w:val="fr-FR" w:eastAsia="fr-FR"/>
        </w:rPr>
        <w:drawing>
          <wp:anchor distT="0" distB="0" distL="114300" distR="114300" simplePos="0" relativeHeight="251696150" behindDoc="0" locked="0" layoutInCell="1" allowOverlap="1" wp14:anchorId="35747A9D" wp14:editId="5090B978">
            <wp:simplePos x="0" y="0"/>
            <wp:positionH relativeFrom="column">
              <wp:posOffset>895350</wp:posOffset>
            </wp:positionH>
            <wp:positionV relativeFrom="paragraph">
              <wp:posOffset>565150</wp:posOffset>
            </wp:positionV>
            <wp:extent cx="3914775" cy="2809875"/>
            <wp:effectExtent l="0" t="0" r="9525" b="9525"/>
            <wp:wrapTopAndBottom/>
            <wp:docPr id="17" name="Imagen 17" descr="ENERGY EFFICIENC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EFFICIENCY RATI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86" t="2776" r="3748" b="15279"/>
                    <a:stretch/>
                  </pic:blipFill>
                  <pic:spPr bwMode="auto">
                    <a:xfrm>
                      <a:off x="0" y="0"/>
                      <a:ext cx="3914775" cy="2809875"/>
                    </a:xfrm>
                    <a:prstGeom prst="rect">
                      <a:avLst/>
                    </a:prstGeom>
                    <a:noFill/>
                    <a:ln>
                      <a:noFill/>
                    </a:ln>
                    <a:extLst>
                      <a:ext uri="{53640926-AAD7-44D8-BBD7-CCE9431645EC}">
                        <a14:shadowObscured xmlns:a14="http://schemas.microsoft.com/office/drawing/2010/main"/>
                      </a:ext>
                    </a:extLst>
                  </pic:spPr>
                </pic:pic>
              </a:graphicData>
            </a:graphic>
          </wp:anchor>
        </w:drawing>
      </w:r>
      <w:r w:rsidR="00780E24" w:rsidRPr="00780E24">
        <w:rPr>
          <w:lang w:val="el-GR"/>
        </w:rPr>
        <w:t xml:space="preserve">Το πιστοποιητικό θα έχει μέγιστη διάρκεια </w:t>
      </w:r>
      <w:r w:rsidR="00EB021B">
        <w:rPr>
          <w:lang w:val="el-GR"/>
        </w:rPr>
        <w:t>τα 10 έτη</w:t>
      </w:r>
      <w:r w:rsidR="00780E24" w:rsidRPr="00780E24">
        <w:rPr>
          <w:lang w:val="el-GR"/>
        </w:rPr>
        <w:t xml:space="preserve"> και ο ιδιοκτήτης του κτηρίου</w:t>
      </w:r>
      <w:r w:rsidR="00780E24">
        <w:rPr>
          <w:lang w:val="el-GR"/>
        </w:rPr>
        <w:t xml:space="preserve"> είναι υπεύθυνος για την ανανέω</w:t>
      </w:r>
      <w:r w:rsidR="00165F73">
        <w:rPr>
          <w:lang w:val="el-GR"/>
        </w:rPr>
        <w:t>σή του</w:t>
      </w:r>
      <w:r w:rsidR="00780E24" w:rsidRPr="00780E24">
        <w:rPr>
          <w:lang w:val="el-GR"/>
        </w:rPr>
        <w:t>.</w:t>
      </w:r>
    </w:p>
    <w:p w14:paraId="577E554B" w14:textId="77777777" w:rsidR="00200665" w:rsidRPr="00717277" w:rsidRDefault="00717277" w:rsidP="00200665">
      <w:pPr>
        <w:pStyle w:val="Caption"/>
        <w:rPr>
          <w:lang w:val="el-GR"/>
        </w:rPr>
      </w:pPr>
      <w:r w:rsidRPr="00717277">
        <w:rPr>
          <w:lang w:val="el-GR"/>
        </w:rPr>
        <w:t xml:space="preserve">Εικ. </w:t>
      </w:r>
      <w:r w:rsidR="004534A6">
        <w:fldChar w:fldCharType="begin"/>
      </w:r>
      <w:r w:rsidR="00F343E4" w:rsidRPr="00717277">
        <w:rPr>
          <w:lang w:val="el-GR"/>
        </w:rPr>
        <w:instrText xml:space="preserve"> </w:instrText>
      </w:r>
      <w:r w:rsidR="00F343E4">
        <w:instrText>SEQ</w:instrText>
      </w:r>
      <w:r w:rsidR="00F343E4" w:rsidRPr="00717277">
        <w:rPr>
          <w:lang w:val="el-GR"/>
        </w:rPr>
        <w:instrText xml:space="preserve"> </w:instrText>
      </w:r>
      <w:r w:rsidR="00F343E4">
        <w:instrText>Fig</w:instrText>
      </w:r>
      <w:r w:rsidR="00F343E4" w:rsidRPr="00717277">
        <w:rPr>
          <w:lang w:val="el-GR"/>
        </w:rPr>
        <w:instrText xml:space="preserve">._ \* </w:instrText>
      </w:r>
      <w:r w:rsidR="00F343E4">
        <w:instrText>ARABIC</w:instrText>
      </w:r>
      <w:r w:rsidR="00F343E4" w:rsidRPr="00717277">
        <w:rPr>
          <w:lang w:val="el-GR"/>
        </w:rPr>
        <w:instrText xml:space="preserve"> </w:instrText>
      </w:r>
      <w:r w:rsidR="004534A6">
        <w:fldChar w:fldCharType="separate"/>
      </w:r>
      <w:r w:rsidR="009B6912" w:rsidRPr="00717277">
        <w:rPr>
          <w:noProof/>
          <w:lang w:val="el-GR"/>
        </w:rPr>
        <w:t>2</w:t>
      </w:r>
      <w:r w:rsidR="004534A6">
        <w:fldChar w:fldCharType="end"/>
      </w:r>
      <w:r w:rsidR="00200665" w:rsidRPr="00717277">
        <w:rPr>
          <w:lang w:val="el-GR"/>
        </w:rPr>
        <w:t xml:space="preserve">. </w:t>
      </w:r>
      <w:r w:rsidRPr="00717277">
        <w:rPr>
          <w:lang w:val="el-GR"/>
        </w:rPr>
        <w:t>Απαιτήσεις πιστοποιητικού ενεργειακής απόδοσης</w:t>
      </w:r>
      <w:r w:rsidR="00200665" w:rsidRPr="00717277">
        <w:rPr>
          <w:lang w:val="el-GR"/>
        </w:rPr>
        <w:t>.</w:t>
      </w:r>
    </w:p>
    <w:p w14:paraId="249AFBAF" w14:textId="77777777" w:rsidR="00200665" w:rsidRDefault="00717277" w:rsidP="00717277">
      <w:pPr>
        <w:pStyle w:val="Caption"/>
        <w:rPr>
          <w:rFonts w:ascii="inherit" w:eastAsia="Times New Roman" w:hAnsi="inherit" w:cs="Courier New"/>
          <w:color w:val="202124"/>
          <w:kern w:val="0"/>
          <w:sz w:val="42"/>
          <w:lang w:val="el-GR" w:eastAsia="el-GR"/>
        </w:rPr>
      </w:pPr>
      <w:r w:rsidRPr="00717277">
        <w:rPr>
          <w:lang w:val="el-GR"/>
        </w:rPr>
        <w:t>Πηγή</w:t>
      </w:r>
      <w:r w:rsidRPr="00570D74">
        <w:rPr>
          <w:lang w:val="el-GR"/>
        </w:rPr>
        <w:t xml:space="preserve"> </w:t>
      </w:r>
      <w:r w:rsidR="00920A08" w:rsidRPr="00570D74">
        <w:rPr>
          <w:lang w:val="el-GR"/>
        </w:rPr>
        <w:t>2</w:t>
      </w:r>
      <w:r w:rsidR="00200665" w:rsidRPr="00570D74">
        <w:rPr>
          <w:lang w:val="el-GR"/>
        </w:rPr>
        <w:t xml:space="preserve">. </w:t>
      </w:r>
      <w:r w:rsidR="00FD1152">
        <w:t>Green</w:t>
      </w:r>
      <w:r w:rsidR="00FD1152" w:rsidRPr="00570D74">
        <w:rPr>
          <w:lang w:val="el-GR"/>
        </w:rPr>
        <w:t xml:space="preserve"> </w:t>
      </w:r>
      <w:r w:rsidR="00FD1152">
        <w:t>network</w:t>
      </w:r>
      <w:r w:rsidR="00FD1152" w:rsidRPr="00570D74">
        <w:rPr>
          <w:lang w:val="el-GR"/>
        </w:rPr>
        <w:t xml:space="preserve"> </w:t>
      </w:r>
      <w:r w:rsidR="00FD1152">
        <w:t>energy</w:t>
      </w:r>
      <w:r w:rsidRPr="00570D74">
        <w:rPr>
          <w:rFonts w:ascii="inherit" w:eastAsia="Times New Roman" w:hAnsi="inherit" w:cs="Courier New"/>
          <w:color w:val="202124"/>
          <w:kern w:val="0"/>
          <w:sz w:val="42"/>
          <w:lang w:val="el-GR" w:eastAsia="el-GR"/>
        </w:rPr>
        <w:t xml:space="preserve"> </w:t>
      </w:r>
    </w:p>
    <w:p w14:paraId="68B62F74" w14:textId="77777777" w:rsidR="00E46D78" w:rsidRPr="00E46D78" w:rsidRDefault="00E46D78" w:rsidP="00E46D78">
      <w:pPr>
        <w:rPr>
          <w:lang w:val="el-GR" w:eastAsia="el-GR"/>
        </w:rPr>
      </w:pPr>
    </w:p>
    <w:p w14:paraId="30476EE6" w14:textId="77777777" w:rsidR="00103A8C" w:rsidRPr="00601150" w:rsidRDefault="00601150" w:rsidP="00200665">
      <w:pPr>
        <w:rPr>
          <w:lang w:val="el-GR"/>
        </w:rPr>
      </w:pPr>
      <w:r w:rsidRPr="00601150">
        <w:rPr>
          <w:lang w:val="el-GR"/>
        </w:rPr>
        <w:t>Συνήθως οι ε</w:t>
      </w:r>
      <w:r>
        <w:rPr>
          <w:lang w:val="el-GR"/>
        </w:rPr>
        <w:t>πισημάνσεις</w:t>
      </w:r>
      <w:r w:rsidRPr="00601150">
        <w:rPr>
          <w:lang w:val="el-GR"/>
        </w:rPr>
        <w:t xml:space="preserve"> ε</w:t>
      </w:r>
      <w:r>
        <w:rPr>
          <w:lang w:val="el-GR"/>
        </w:rPr>
        <w:t>ίναι τυποποιημένες, η ταξινόμ</w:t>
      </w:r>
      <w:r w:rsidRPr="00601150">
        <w:rPr>
          <w:lang w:val="el-GR"/>
        </w:rPr>
        <w:t xml:space="preserve">ηση της ενεργειακής απόδοσης που αποδίδεται στο </w:t>
      </w:r>
      <w:r w:rsidR="00BE232B">
        <w:rPr>
          <w:lang w:val="el-GR"/>
        </w:rPr>
        <w:t>κτήριο</w:t>
      </w:r>
      <w:r w:rsidRPr="00601150">
        <w:rPr>
          <w:lang w:val="el-GR"/>
        </w:rPr>
        <w:t xml:space="preserve"> θα αντι</w:t>
      </w:r>
      <w:r>
        <w:rPr>
          <w:lang w:val="el-GR"/>
        </w:rPr>
        <w:t>στ</w:t>
      </w:r>
      <w:r w:rsidR="00457D29">
        <w:rPr>
          <w:lang w:val="el-GR"/>
        </w:rPr>
        <w:t>οιχεί στο</w:t>
      </w:r>
      <w:r>
        <w:rPr>
          <w:lang w:val="el-GR"/>
        </w:rPr>
        <w:t xml:space="preserve">ν </w:t>
      </w:r>
      <w:r w:rsidR="00457D29">
        <w:rPr>
          <w:lang w:val="el-GR"/>
        </w:rPr>
        <w:t>αντίστοιχο δείκτη ταξινόμησης</w:t>
      </w:r>
      <w:r w:rsidRPr="00601150">
        <w:rPr>
          <w:lang w:val="el-GR"/>
        </w:rPr>
        <w:t xml:space="preserve"> της ληφθείσας ενεργειακής απόδοσης, η κλίμακα </w:t>
      </w:r>
      <w:r>
        <w:rPr>
          <w:lang w:val="el-GR"/>
        </w:rPr>
        <w:t>αποτελείται από</w:t>
      </w:r>
      <w:r w:rsidRPr="00601150">
        <w:rPr>
          <w:lang w:val="el-GR"/>
        </w:rPr>
        <w:t xml:space="preserve"> επτά γράμματα από το Α (πιο αποδοτικό) έως το G (λιγότερο αποδοτικό).</w:t>
      </w:r>
    </w:p>
    <w:p w14:paraId="3F764DC3" w14:textId="77777777" w:rsidR="00103A8C" w:rsidRPr="00601150" w:rsidRDefault="00103A8C" w:rsidP="00200665">
      <w:pPr>
        <w:rPr>
          <w:lang w:val="el-GR"/>
        </w:rPr>
      </w:pPr>
    </w:p>
    <w:p w14:paraId="3892145F" w14:textId="77777777" w:rsidR="00200665" w:rsidRPr="00812D0D" w:rsidRDefault="00812D0D" w:rsidP="00200665">
      <w:pPr>
        <w:rPr>
          <w:lang w:val="el-GR"/>
        </w:rPr>
      </w:pPr>
      <w:r>
        <w:rPr>
          <w:lang w:val="el-GR"/>
        </w:rPr>
        <w:t xml:space="preserve">ΠΙΣΤΟΠΟΙΗΤΙΚΟ </w:t>
      </w:r>
      <w:r w:rsidR="00200665">
        <w:rPr>
          <w:lang w:val="en-GB"/>
        </w:rPr>
        <w:t>PASSIVHAUS</w:t>
      </w:r>
      <w:r w:rsidR="00200665" w:rsidRPr="00570D74">
        <w:rPr>
          <w:lang w:val="el-GR"/>
        </w:rPr>
        <w:t xml:space="preserve"> </w:t>
      </w:r>
    </w:p>
    <w:p w14:paraId="572454E1" w14:textId="77777777" w:rsidR="00200665" w:rsidRPr="00601150" w:rsidRDefault="00601150" w:rsidP="00200665">
      <w:pPr>
        <w:rPr>
          <w:lang w:val="el-GR"/>
        </w:rPr>
      </w:pPr>
      <w:r w:rsidRPr="00601150">
        <w:rPr>
          <w:lang w:val="el-GR"/>
        </w:rPr>
        <w:t>Το πιστοποιητικό PASSIVHAUS είναι ένα άλλο είδος επίσημ</w:t>
      </w:r>
      <w:r w:rsidR="00812D0D">
        <w:rPr>
          <w:lang w:val="el-GR"/>
        </w:rPr>
        <w:t>ου</w:t>
      </w:r>
      <w:r w:rsidRPr="00601150">
        <w:rPr>
          <w:lang w:val="el-GR"/>
        </w:rPr>
        <w:t xml:space="preserve"> πιστοπο</w:t>
      </w:r>
      <w:r w:rsidR="0024647C">
        <w:rPr>
          <w:lang w:val="el-GR"/>
        </w:rPr>
        <w:t>ι</w:t>
      </w:r>
      <w:r w:rsidR="00812D0D">
        <w:rPr>
          <w:lang w:val="el-GR"/>
        </w:rPr>
        <w:t>ητικού</w:t>
      </w:r>
      <w:r w:rsidRPr="00601150">
        <w:rPr>
          <w:lang w:val="el-GR"/>
        </w:rPr>
        <w:t xml:space="preserve"> που εστιάζει στη βιωσιμότητα του κτηρίου.</w:t>
      </w:r>
    </w:p>
    <w:p w14:paraId="27D929CF" w14:textId="77777777" w:rsidR="00FD6E6F" w:rsidRDefault="00FD6E6F" w:rsidP="00200665">
      <w:pPr>
        <w:rPr>
          <w:lang w:val="en-GB"/>
        </w:rPr>
      </w:pPr>
      <w:r>
        <w:rPr>
          <w:noProof/>
          <w:lang w:val="fr-FR" w:eastAsia="fr-FR"/>
        </w:rPr>
        <w:drawing>
          <wp:inline distT="0" distB="0" distL="0" distR="0" wp14:anchorId="5B2801AA" wp14:editId="28D4C521">
            <wp:extent cx="1943100" cy="1538288"/>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7019" cy="1541391"/>
                    </a:xfrm>
                    <a:prstGeom prst="rect">
                      <a:avLst/>
                    </a:prstGeom>
                    <a:noFill/>
                    <a:ln>
                      <a:noFill/>
                    </a:ln>
                  </pic:spPr>
                </pic:pic>
              </a:graphicData>
            </a:graphic>
          </wp:inline>
        </w:drawing>
      </w:r>
    </w:p>
    <w:p w14:paraId="5125BD85" w14:textId="77777777" w:rsidR="00601150" w:rsidRPr="00601150" w:rsidRDefault="00601150" w:rsidP="00601150">
      <w:pPr>
        <w:rPr>
          <w:lang w:val="el-GR"/>
        </w:rPr>
      </w:pPr>
      <w:r w:rsidRPr="00601150">
        <w:rPr>
          <w:lang w:val="el-GR"/>
        </w:rPr>
        <w:t xml:space="preserve">Ένα </w:t>
      </w:r>
      <w:r w:rsidR="00BE232B">
        <w:rPr>
          <w:lang w:val="el-GR"/>
        </w:rPr>
        <w:t>κτήριο</w:t>
      </w:r>
      <w:r w:rsidRPr="00601150">
        <w:rPr>
          <w:lang w:val="el-GR"/>
        </w:rPr>
        <w:t xml:space="preserve"> με αυτόν τον τύπο </w:t>
      </w:r>
      <w:r w:rsidR="0024647C" w:rsidRPr="00601150">
        <w:rPr>
          <w:lang w:val="el-GR"/>
        </w:rPr>
        <w:t>πιστοπο</w:t>
      </w:r>
      <w:r w:rsidR="0024647C">
        <w:rPr>
          <w:lang w:val="el-GR"/>
        </w:rPr>
        <w:t>ιητικού</w:t>
      </w:r>
      <w:r w:rsidR="0024647C" w:rsidRPr="00601150">
        <w:rPr>
          <w:lang w:val="el-GR"/>
        </w:rPr>
        <w:t xml:space="preserve"> </w:t>
      </w:r>
      <w:r w:rsidR="0050380B">
        <w:rPr>
          <w:lang w:val="el-GR"/>
        </w:rPr>
        <w:t>φτάνει σε επίπεδο μείωσης</w:t>
      </w:r>
      <w:r w:rsidRPr="00601150">
        <w:rPr>
          <w:lang w:val="el-GR"/>
        </w:rPr>
        <w:t xml:space="preserve"> της αναγκαιότητας </w:t>
      </w:r>
      <w:r w:rsidR="001112F5">
        <w:rPr>
          <w:lang w:val="el-GR"/>
        </w:rPr>
        <w:t xml:space="preserve">για </w:t>
      </w:r>
      <w:r w:rsidRPr="00601150">
        <w:rPr>
          <w:lang w:val="el-GR"/>
        </w:rPr>
        <w:t xml:space="preserve">θέρμανση και ψύξη </w:t>
      </w:r>
      <w:r w:rsidR="001112F5">
        <w:rPr>
          <w:lang w:val="el-GR"/>
        </w:rPr>
        <w:t xml:space="preserve">κατά </w:t>
      </w:r>
      <w:r w:rsidR="001112F5" w:rsidRPr="00601150">
        <w:rPr>
          <w:lang w:val="el-GR"/>
        </w:rPr>
        <w:t>75%</w:t>
      </w:r>
      <w:r w:rsidR="001112F5">
        <w:rPr>
          <w:lang w:val="el-GR"/>
        </w:rPr>
        <w:t>,</w:t>
      </w:r>
      <w:r w:rsidR="001112F5" w:rsidRPr="00601150">
        <w:rPr>
          <w:lang w:val="el-GR"/>
        </w:rPr>
        <w:t xml:space="preserve"> </w:t>
      </w:r>
      <w:r w:rsidRPr="00601150">
        <w:rPr>
          <w:lang w:val="el-GR"/>
        </w:rPr>
        <w:t xml:space="preserve">που σημαίνει χαμηλό επίπεδο ενεργειακού κόστους για τον ιδιοκτήτη. Για να φτάσει σε αυτά τα χαρακτηριστικά, το </w:t>
      </w:r>
      <w:r w:rsidR="00BE232B">
        <w:rPr>
          <w:lang w:val="el-GR"/>
        </w:rPr>
        <w:t>κτήριο</w:t>
      </w:r>
      <w:r w:rsidRPr="00601150">
        <w:rPr>
          <w:lang w:val="el-GR"/>
        </w:rPr>
        <w:t xml:space="preserve"> πρέπει να έχει ένα καλό σχήμα</w:t>
      </w:r>
      <w:r w:rsidR="001112F5">
        <w:rPr>
          <w:lang w:val="el-GR"/>
        </w:rPr>
        <w:t>,</w:t>
      </w:r>
      <w:r w:rsidRPr="00601150">
        <w:rPr>
          <w:lang w:val="el-GR"/>
        </w:rPr>
        <w:t xml:space="preserve"> ικανό να μ</w:t>
      </w:r>
      <w:r w:rsidR="0050380B">
        <w:rPr>
          <w:lang w:val="el-GR"/>
        </w:rPr>
        <w:t>ειώσει την επιφάνεια επαφής με</w:t>
      </w:r>
      <w:r w:rsidRPr="00601150">
        <w:rPr>
          <w:lang w:val="el-GR"/>
        </w:rPr>
        <w:t xml:space="preserve"> το εξωτερικό και τις ανάγκες </w:t>
      </w:r>
      <w:r w:rsidR="0050380B">
        <w:rPr>
          <w:lang w:val="el-GR"/>
        </w:rPr>
        <w:t>για κλιματισμό</w:t>
      </w:r>
      <w:r w:rsidRPr="00601150">
        <w:rPr>
          <w:lang w:val="el-GR"/>
        </w:rPr>
        <w:t>,</w:t>
      </w:r>
      <w:r w:rsidR="001112F5">
        <w:rPr>
          <w:lang w:val="el-GR"/>
        </w:rPr>
        <w:t xml:space="preserve"> αλλά </w:t>
      </w:r>
      <w:r w:rsidR="00EE06F5">
        <w:rPr>
          <w:lang w:val="el-GR"/>
        </w:rPr>
        <w:t xml:space="preserve">και </w:t>
      </w:r>
      <w:r w:rsidRPr="00601150">
        <w:rPr>
          <w:lang w:val="el-GR"/>
        </w:rPr>
        <w:t>κατάλληλο προσανατολισμό</w:t>
      </w:r>
      <w:r w:rsidR="00EE06F5" w:rsidRPr="00EE06F5">
        <w:rPr>
          <w:lang w:val="el-GR"/>
        </w:rPr>
        <w:t xml:space="preserve"> </w:t>
      </w:r>
      <w:r w:rsidR="00EE06F5">
        <w:rPr>
          <w:lang w:val="el-GR"/>
        </w:rPr>
        <w:t>στην τοποθέτηση παραθύρων</w:t>
      </w:r>
      <w:r w:rsidR="001112F5">
        <w:rPr>
          <w:lang w:val="el-GR"/>
        </w:rPr>
        <w:t>,</w:t>
      </w:r>
      <w:r w:rsidR="0050380B">
        <w:rPr>
          <w:lang w:val="el-GR"/>
        </w:rPr>
        <w:t xml:space="preserve"> για να επωφελείται από τον ήλιο και να αερίζεται</w:t>
      </w:r>
      <w:r w:rsidRPr="00601150">
        <w:rPr>
          <w:lang w:val="el-GR"/>
        </w:rPr>
        <w:t xml:space="preserve"> σωστά.</w:t>
      </w:r>
    </w:p>
    <w:p w14:paraId="2FE4708F" w14:textId="77777777" w:rsidR="00FD1152" w:rsidRPr="00601150" w:rsidRDefault="0050380B" w:rsidP="00200665">
      <w:pPr>
        <w:rPr>
          <w:lang w:val="el-GR"/>
        </w:rPr>
      </w:pPr>
      <w:r>
        <w:rPr>
          <w:lang w:val="el-GR"/>
        </w:rPr>
        <w:t>Οι απαιτήσεις γι’</w:t>
      </w:r>
      <w:r w:rsidR="00601150" w:rsidRPr="00601150">
        <w:rPr>
          <w:lang w:val="el-GR"/>
        </w:rPr>
        <w:t xml:space="preserve"> </w:t>
      </w:r>
      <w:r w:rsidR="001112F5">
        <w:rPr>
          <w:lang w:val="el-GR"/>
        </w:rPr>
        <w:t>αυτό το είδος πιστοποίησης περιλαμβάνουν</w:t>
      </w:r>
      <w:r w:rsidR="00601150" w:rsidRPr="00601150">
        <w:rPr>
          <w:lang w:val="el-GR"/>
        </w:rPr>
        <w:t xml:space="preserve"> </w:t>
      </w:r>
      <w:r>
        <w:rPr>
          <w:lang w:val="el-GR"/>
        </w:rPr>
        <w:t>ένα ενδεδειγμένο επίπεδο</w:t>
      </w:r>
      <w:r w:rsidR="00601150" w:rsidRPr="00601150">
        <w:rPr>
          <w:lang w:val="el-GR"/>
        </w:rPr>
        <w:t xml:space="preserve"> </w:t>
      </w:r>
      <w:r w:rsidR="007D7E8C">
        <w:rPr>
          <w:lang w:val="el-GR"/>
        </w:rPr>
        <w:t>απαιτήσεων</w:t>
      </w:r>
      <w:r>
        <w:rPr>
          <w:lang w:val="el-GR"/>
        </w:rPr>
        <w:t xml:space="preserve"> θέρμανσης</w:t>
      </w:r>
      <w:r w:rsidR="007D7E8C">
        <w:rPr>
          <w:lang w:val="el-GR"/>
        </w:rPr>
        <w:t xml:space="preserve"> και</w:t>
      </w:r>
      <w:r>
        <w:rPr>
          <w:lang w:val="el-GR"/>
        </w:rPr>
        <w:t xml:space="preserve"> ψύξης,</w:t>
      </w:r>
      <w:r w:rsidR="00601150" w:rsidRPr="00601150">
        <w:rPr>
          <w:lang w:val="el-GR"/>
        </w:rPr>
        <w:t xml:space="preserve"> πρωτογενούς ενέργειας (ζεστό νερό, ηλεκτρισμός</w:t>
      </w:r>
      <w:r w:rsidR="007D7E8C">
        <w:rPr>
          <w:lang w:val="el-GR"/>
        </w:rPr>
        <w:t>, κ.ά.)</w:t>
      </w:r>
      <w:r w:rsidR="001112F5">
        <w:rPr>
          <w:lang w:val="el-GR"/>
        </w:rPr>
        <w:t xml:space="preserve"> και</w:t>
      </w:r>
      <w:r w:rsidR="00601150" w:rsidRPr="00601150">
        <w:rPr>
          <w:lang w:val="el-GR"/>
        </w:rPr>
        <w:t xml:space="preserve"> στεγανότητα</w:t>
      </w:r>
      <w:r w:rsidR="007D7E8C">
        <w:rPr>
          <w:lang w:val="el-GR"/>
        </w:rPr>
        <w:t>ς</w:t>
      </w:r>
      <w:r w:rsidR="00601150" w:rsidRPr="00601150">
        <w:rPr>
          <w:lang w:val="el-GR"/>
        </w:rPr>
        <w:t>.</w:t>
      </w:r>
    </w:p>
    <w:p w14:paraId="69BEDE3C" w14:textId="77777777" w:rsidR="00B64967" w:rsidRPr="00601150" w:rsidRDefault="00B64967">
      <w:pPr>
        <w:spacing w:after="0" w:line="240" w:lineRule="auto"/>
        <w:jc w:val="left"/>
        <w:rPr>
          <w:rFonts w:eastAsiaTheme="majorEastAsia" w:cstheme="majorBidi"/>
          <w:b/>
          <w:bCs/>
          <w:color w:val="538135"/>
          <w:sz w:val="28"/>
          <w:szCs w:val="24"/>
          <w:lang w:val="el-GR"/>
        </w:rPr>
      </w:pPr>
      <w:r w:rsidRPr="00601150">
        <w:rPr>
          <w:lang w:val="el-GR"/>
        </w:rPr>
        <w:br w:type="page"/>
      </w:r>
    </w:p>
    <w:p w14:paraId="5A609E27" w14:textId="77777777" w:rsidR="00200665" w:rsidRPr="00465849" w:rsidRDefault="004D02C7" w:rsidP="00200665">
      <w:pPr>
        <w:pStyle w:val="Heading1"/>
        <w:rPr>
          <w:lang w:val="el-GR"/>
        </w:rPr>
      </w:pPr>
      <w:r>
        <w:rPr>
          <w:lang w:val="el-GR"/>
        </w:rPr>
        <w:t>ΕΠΙΔΡΑΣΗ</w:t>
      </w:r>
      <w:r w:rsidRPr="00465849">
        <w:rPr>
          <w:lang w:val="el-GR"/>
        </w:rPr>
        <w:t xml:space="preserve"> </w:t>
      </w:r>
      <w:r w:rsidR="00C04232">
        <w:rPr>
          <w:lang w:val="el-GR"/>
        </w:rPr>
        <w:t xml:space="preserve">ΤΟΥ ΚΛΙΜΑΤΟΣ </w:t>
      </w:r>
      <w:r>
        <w:rPr>
          <w:lang w:val="el-GR"/>
        </w:rPr>
        <w:t>ΣΤΑ</w:t>
      </w:r>
      <w:r w:rsidRPr="00465849">
        <w:rPr>
          <w:lang w:val="el-GR"/>
        </w:rPr>
        <w:t xml:space="preserve"> </w:t>
      </w:r>
      <w:r>
        <w:rPr>
          <w:lang w:val="el-GR"/>
        </w:rPr>
        <w:t>ΞΥΛΙΝΑ</w:t>
      </w:r>
      <w:r w:rsidRPr="00465849">
        <w:rPr>
          <w:lang w:val="el-GR"/>
        </w:rPr>
        <w:t xml:space="preserve"> </w:t>
      </w:r>
      <w:r>
        <w:rPr>
          <w:lang w:val="el-GR"/>
        </w:rPr>
        <w:t>ΚΤΗΡΙΑ</w:t>
      </w:r>
    </w:p>
    <w:p w14:paraId="47A02FC2" w14:textId="77777777" w:rsidR="00540479" w:rsidRPr="00465849" w:rsidRDefault="004D02C7" w:rsidP="009040A2">
      <w:pPr>
        <w:pStyle w:val="Heading2"/>
        <w:numPr>
          <w:ilvl w:val="1"/>
          <w:numId w:val="2"/>
        </w:numPr>
        <w:rPr>
          <w:lang w:val="el-GR"/>
        </w:rPr>
      </w:pPr>
      <w:r>
        <w:rPr>
          <w:lang w:val="el-GR"/>
        </w:rPr>
        <w:t>ΕΠΙΔΡΑΣΗ</w:t>
      </w:r>
      <w:r w:rsidRPr="00465849">
        <w:rPr>
          <w:lang w:val="el-GR"/>
        </w:rPr>
        <w:t xml:space="preserve"> </w:t>
      </w:r>
      <w:r w:rsidR="00C04232">
        <w:rPr>
          <w:lang w:val="el-GR"/>
        </w:rPr>
        <w:t xml:space="preserve">ΤΟΥ ΚΛΙΜΑΤΟΣ </w:t>
      </w:r>
      <w:r>
        <w:rPr>
          <w:lang w:val="el-GR"/>
        </w:rPr>
        <w:t>ΣΤΑ</w:t>
      </w:r>
      <w:r w:rsidRPr="00465849">
        <w:rPr>
          <w:lang w:val="el-GR"/>
        </w:rPr>
        <w:t xml:space="preserve"> </w:t>
      </w:r>
      <w:r>
        <w:rPr>
          <w:lang w:val="el-GR"/>
        </w:rPr>
        <w:t>ΞΥΛΙΝΑ</w:t>
      </w:r>
      <w:r w:rsidRPr="00465849">
        <w:rPr>
          <w:lang w:val="el-GR"/>
        </w:rPr>
        <w:t xml:space="preserve"> </w:t>
      </w:r>
      <w:r>
        <w:rPr>
          <w:lang w:val="el-GR"/>
        </w:rPr>
        <w:t>ΚΤΗΡΙΑ</w:t>
      </w:r>
    </w:p>
    <w:p w14:paraId="67550D66" w14:textId="77777777" w:rsidR="00065183" w:rsidRPr="005A5663" w:rsidRDefault="005A5663" w:rsidP="00E038EB">
      <w:pPr>
        <w:rPr>
          <w:lang w:val="el-GR"/>
        </w:rPr>
      </w:pPr>
      <w:r w:rsidRPr="005A5663">
        <w:rPr>
          <w:lang w:val="el-GR"/>
        </w:rPr>
        <w:t>Το ξύλο είνα</w:t>
      </w:r>
      <w:r>
        <w:rPr>
          <w:lang w:val="el-GR"/>
        </w:rPr>
        <w:t>ι ένα υλικό ελαφρώς ευάλωτο στα δυσμενή</w:t>
      </w:r>
      <w:r w:rsidRPr="005A5663">
        <w:rPr>
          <w:lang w:val="el-GR"/>
        </w:rPr>
        <w:t xml:space="preserve"> κλιματικ</w:t>
      </w:r>
      <w:r>
        <w:rPr>
          <w:lang w:val="el-GR"/>
        </w:rPr>
        <w:t>ά φαινόμενα</w:t>
      </w:r>
      <w:r w:rsidR="00E46D78">
        <w:rPr>
          <w:lang w:val="el-GR"/>
        </w:rPr>
        <w:t xml:space="preserve"> και υπάρχουν τέσσερις</w:t>
      </w:r>
      <w:r w:rsidRPr="005A5663">
        <w:rPr>
          <w:lang w:val="el-GR"/>
        </w:rPr>
        <w:t xml:space="preserve"> παράγοντες που μπορούν να αποτελέσουν απειλή για την ακεραιότητα του ξύλου. Αυτοί οι παράγοντες είναι </w:t>
      </w:r>
      <w:r>
        <w:rPr>
          <w:lang w:val="el-GR"/>
        </w:rPr>
        <w:t xml:space="preserve">η </w:t>
      </w:r>
      <w:r w:rsidRPr="005A5663">
        <w:rPr>
          <w:lang w:val="el-GR"/>
        </w:rPr>
        <w:t>ηλιακ</w:t>
      </w:r>
      <w:r>
        <w:rPr>
          <w:lang w:val="el-GR"/>
        </w:rPr>
        <w:t>ή</w:t>
      </w:r>
      <w:r w:rsidRPr="005A5663">
        <w:rPr>
          <w:lang w:val="el-GR"/>
        </w:rPr>
        <w:t xml:space="preserve"> ακτινοβολί</w:t>
      </w:r>
      <w:r>
        <w:rPr>
          <w:lang w:val="el-GR"/>
        </w:rPr>
        <w:t>α</w:t>
      </w:r>
      <w:r w:rsidRPr="005A5663">
        <w:rPr>
          <w:lang w:val="el-GR"/>
        </w:rPr>
        <w:t xml:space="preserve">, </w:t>
      </w:r>
      <w:r>
        <w:rPr>
          <w:lang w:val="el-GR"/>
        </w:rPr>
        <w:t xml:space="preserve">η </w:t>
      </w:r>
      <w:r w:rsidRPr="005A5663">
        <w:rPr>
          <w:lang w:val="el-GR"/>
        </w:rPr>
        <w:t xml:space="preserve">επαφή με το νερό, </w:t>
      </w:r>
      <w:r>
        <w:rPr>
          <w:lang w:val="el-GR"/>
        </w:rPr>
        <w:t xml:space="preserve">οι </w:t>
      </w:r>
      <w:r w:rsidRPr="005A5663">
        <w:rPr>
          <w:lang w:val="el-GR"/>
        </w:rPr>
        <w:t xml:space="preserve">μύκητες και </w:t>
      </w:r>
      <w:r>
        <w:rPr>
          <w:lang w:val="el-GR"/>
        </w:rPr>
        <w:t xml:space="preserve">τα </w:t>
      </w:r>
      <w:r w:rsidRPr="005A5663">
        <w:rPr>
          <w:lang w:val="el-GR"/>
        </w:rPr>
        <w:t>έντομα.</w:t>
      </w:r>
    </w:p>
    <w:p w14:paraId="44EFFFC9" w14:textId="77777777" w:rsidR="00C30F7B" w:rsidRDefault="005A5663" w:rsidP="00C30F7B">
      <w:pPr>
        <w:pStyle w:val="ListParagraph"/>
        <w:numPr>
          <w:ilvl w:val="2"/>
          <w:numId w:val="2"/>
        </w:numPr>
        <w:rPr>
          <w:lang w:val="en-GB"/>
        </w:rPr>
      </w:pPr>
      <w:r>
        <w:rPr>
          <w:lang w:val="el-GR"/>
        </w:rPr>
        <w:t>Η</w:t>
      </w:r>
      <w:r w:rsidRPr="005A5663">
        <w:rPr>
          <w:lang w:val="el-GR"/>
        </w:rPr>
        <w:t>λιακή ακτινοβολία</w:t>
      </w:r>
      <w:r>
        <w:rPr>
          <w:lang w:val="el-GR"/>
        </w:rPr>
        <w:t>.</w:t>
      </w:r>
    </w:p>
    <w:p w14:paraId="463493EB" w14:textId="77777777" w:rsidR="00627F28" w:rsidRPr="00DA3237" w:rsidRDefault="00DA3237" w:rsidP="00DA3237">
      <w:pPr>
        <w:ind w:left="360"/>
        <w:rPr>
          <w:lang w:val="el-GR"/>
        </w:rPr>
      </w:pPr>
      <w:r w:rsidRPr="00DA3237">
        <w:rPr>
          <w:lang w:val="el-GR"/>
        </w:rPr>
        <w:t>Το φως του ήλιου που φτάνει στην επιφάνεια της γης αποτελείται</w:t>
      </w:r>
      <w:r w:rsidR="00474ACD">
        <w:rPr>
          <w:lang w:val="el-GR"/>
        </w:rPr>
        <w:t xml:space="preserve"> από ένα ευρύ φάσμα ακτινοβολίας</w:t>
      </w:r>
      <w:r w:rsidRPr="00DA3237">
        <w:rPr>
          <w:lang w:val="el-GR"/>
        </w:rPr>
        <w:t xml:space="preserve"> που μπορεί να χωριστεί σε τρεις ομάδες, όπω</w:t>
      </w:r>
      <w:r w:rsidR="00E46D78">
        <w:rPr>
          <w:lang w:val="el-GR"/>
        </w:rPr>
        <w:t xml:space="preserve">ς φαίνεται στο παρακάτω σχήμα: </w:t>
      </w:r>
      <w:r w:rsidR="003770D3">
        <w:rPr>
          <w:lang w:val="el-GR"/>
        </w:rPr>
        <w:t xml:space="preserve">στις </w:t>
      </w:r>
      <w:r w:rsidR="00E46D78">
        <w:rPr>
          <w:lang w:val="el-GR"/>
        </w:rPr>
        <w:t>υ</w:t>
      </w:r>
      <w:r w:rsidRPr="00DA3237">
        <w:rPr>
          <w:lang w:val="el-GR"/>
        </w:rPr>
        <w:t xml:space="preserve">περιώδεις ακτίνες, </w:t>
      </w:r>
      <w:r w:rsidR="003770D3">
        <w:rPr>
          <w:lang w:val="el-GR"/>
        </w:rPr>
        <w:t xml:space="preserve">στις </w:t>
      </w:r>
      <w:r w:rsidRPr="00DA3237">
        <w:rPr>
          <w:lang w:val="el-GR"/>
        </w:rPr>
        <w:t xml:space="preserve">ορατές ακτίνες και </w:t>
      </w:r>
      <w:r w:rsidR="003770D3">
        <w:rPr>
          <w:lang w:val="el-GR"/>
        </w:rPr>
        <w:t xml:space="preserve">στις </w:t>
      </w:r>
      <w:r w:rsidRPr="00DA3237">
        <w:rPr>
          <w:lang w:val="el-GR"/>
        </w:rPr>
        <w:t>υπέρυθρες ακτίνες.</w:t>
      </w:r>
    </w:p>
    <w:p w14:paraId="6A1B664D" w14:textId="77777777" w:rsidR="00627F28" w:rsidRDefault="00627F28" w:rsidP="00627F28">
      <w:pPr>
        <w:keepNext/>
        <w:ind w:left="360"/>
      </w:pPr>
      <w:r>
        <w:rPr>
          <w:noProof/>
          <w:lang w:val="fr-FR" w:eastAsia="fr-FR"/>
        </w:rPr>
        <w:drawing>
          <wp:inline distT="0" distB="0" distL="0" distR="0" wp14:anchorId="059B4BD3" wp14:editId="31B8800C">
            <wp:extent cx="5730240" cy="34747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p>
    <w:p w14:paraId="38308033" w14:textId="77777777" w:rsidR="00627F28" w:rsidRPr="00DA3237" w:rsidRDefault="00DA3237" w:rsidP="00627F28">
      <w:pPr>
        <w:pStyle w:val="Caption"/>
        <w:rPr>
          <w:lang w:val="el-GR"/>
        </w:rPr>
      </w:pPr>
      <w:r>
        <w:rPr>
          <w:lang w:val="el-GR"/>
        </w:rPr>
        <w:t>Εικ</w:t>
      </w:r>
      <w:r w:rsidR="00627F28" w:rsidRPr="00DA3237">
        <w:rPr>
          <w:lang w:val="el-GR"/>
        </w:rPr>
        <w:t xml:space="preserve">.  </w:t>
      </w:r>
      <w:r w:rsidR="004534A6">
        <w:fldChar w:fldCharType="begin"/>
      </w:r>
      <w:r w:rsidR="00F343E4" w:rsidRPr="00DA3237">
        <w:rPr>
          <w:lang w:val="el-GR"/>
        </w:rPr>
        <w:instrText xml:space="preserve"> </w:instrText>
      </w:r>
      <w:r w:rsidR="00F343E4">
        <w:instrText>SEQ</w:instrText>
      </w:r>
      <w:r w:rsidR="00F343E4" w:rsidRPr="00DA3237">
        <w:rPr>
          <w:lang w:val="el-GR"/>
        </w:rPr>
        <w:instrText xml:space="preserve"> </w:instrText>
      </w:r>
      <w:r w:rsidR="00F343E4">
        <w:instrText>Fig</w:instrText>
      </w:r>
      <w:r w:rsidR="00F343E4" w:rsidRPr="00DA3237">
        <w:rPr>
          <w:lang w:val="el-GR"/>
        </w:rPr>
        <w:instrText xml:space="preserve">._ \* </w:instrText>
      </w:r>
      <w:r w:rsidR="00F343E4">
        <w:instrText>ARABIC</w:instrText>
      </w:r>
      <w:r w:rsidR="00F343E4" w:rsidRPr="00DA3237">
        <w:rPr>
          <w:lang w:val="el-GR"/>
        </w:rPr>
        <w:instrText xml:space="preserve"> </w:instrText>
      </w:r>
      <w:r w:rsidR="004534A6">
        <w:fldChar w:fldCharType="separate"/>
      </w:r>
      <w:r w:rsidR="009B6912" w:rsidRPr="00DA3237">
        <w:rPr>
          <w:noProof/>
          <w:lang w:val="el-GR"/>
        </w:rPr>
        <w:t>3</w:t>
      </w:r>
      <w:r w:rsidR="004534A6">
        <w:fldChar w:fldCharType="end"/>
      </w:r>
      <w:r w:rsidR="00627F28" w:rsidRPr="00DA3237">
        <w:rPr>
          <w:lang w:val="el-GR"/>
        </w:rPr>
        <w:t xml:space="preserve">. </w:t>
      </w:r>
      <w:r>
        <w:rPr>
          <w:lang w:val="el-GR"/>
        </w:rPr>
        <w:t>Φάσμα ηλιακής ακτινοβολίας</w:t>
      </w:r>
    </w:p>
    <w:p w14:paraId="37B2F168" w14:textId="77777777" w:rsidR="00DB3D39" w:rsidRPr="00DA3237" w:rsidRDefault="00DA3237" w:rsidP="00627F28">
      <w:pPr>
        <w:pStyle w:val="Caption"/>
        <w:rPr>
          <w:lang w:val="el-GR"/>
        </w:rPr>
      </w:pPr>
      <w:r>
        <w:rPr>
          <w:lang w:val="el-GR"/>
        </w:rPr>
        <w:t>Πηγή</w:t>
      </w:r>
      <w:r w:rsidR="00627F28" w:rsidRPr="00DA3237">
        <w:rPr>
          <w:lang w:val="el-GR"/>
        </w:rPr>
        <w:t xml:space="preserve"> </w:t>
      </w:r>
      <w:r w:rsidR="004534A6">
        <w:fldChar w:fldCharType="begin"/>
      </w:r>
      <w:r w:rsidR="00F343E4" w:rsidRPr="00DA3237">
        <w:rPr>
          <w:lang w:val="el-GR"/>
        </w:rPr>
        <w:instrText xml:space="preserve"> </w:instrText>
      </w:r>
      <w:r w:rsidR="00F343E4">
        <w:instrText>SEQ</w:instrText>
      </w:r>
      <w:r w:rsidR="00F343E4" w:rsidRPr="00DA3237">
        <w:rPr>
          <w:lang w:val="el-GR"/>
        </w:rPr>
        <w:instrText xml:space="preserve"> </w:instrText>
      </w:r>
      <w:r w:rsidR="00F343E4">
        <w:instrText>Source</w:instrText>
      </w:r>
      <w:r w:rsidR="00F343E4" w:rsidRPr="00DA3237">
        <w:rPr>
          <w:lang w:val="el-GR"/>
        </w:rPr>
        <w:instrText xml:space="preserve"> \* </w:instrText>
      </w:r>
      <w:r w:rsidR="00F343E4">
        <w:instrText>ARABIC</w:instrText>
      </w:r>
      <w:r w:rsidR="00F343E4" w:rsidRPr="00DA3237">
        <w:rPr>
          <w:lang w:val="el-GR"/>
        </w:rPr>
        <w:instrText xml:space="preserve"> </w:instrText>
      </w:r>
      <w:r w:rsidR="004534A6">
        <w:fldChar w:fldCharType="separate"/>
      </w:r>
      <w:r w:rsidR="009B6912" w:rsidRPr="00DA3237">
        <w:rPr>
          <w:noProof/>
          <w:lang w:val="el-GR"/>
        </w:rPr>
        <w:t>2</w:t>
      </w:r>
      <w:r w:rsidR="004534A6">
        <w:fldChar w:fldCharType="end"/>
      </w:r>
      <w:r w:rsidR="00627F28" w:rsidRPr="00DA3237">
        <w:rPr>
          <w:lang w:val="el-GR"/>
        </w:rPr>
        <w:t xml:space="preserve">. </w:t>
      </w:r>
      <w:r w:rsidR="00627F28">
        <w:t>UPV</w:t>
      </w:r>
    </w:p>
    <w:p w14:paraId="66E3E431" w14:textId="77777777" w:rsidR="002C2003" w:rsidRPr="00DA3237" w:rsidRDefault="00DA3237" w:rsidP="00DA3237">
      <w:pPr>
        <w:pStyle w:val="ListParagraph"/>
        <w:numPr>
          <w:ilvl w:val="0"/>
          <w:numId w:val="5"/>
        </w:numPr>
        <w:rPr>
          <w:sz w:val="24"/>
          <w:lang w:val="el-GR"/>
        </w:rPr>
      </w:pPr>
      <w:r w:rsidRPr="00DA3237">
        <w:rPr>
          <w:sz w:val="24"/>
          <w:lang w:val="el-GR"/>
        </w:rPr>
        <w:t>Υπεριώδεις ακτίνες (UV).</w:t>
      </w:r>
      <w:r w:rsidR="00474ACD">
        <w:rPr>
          <w:sz w:val="24"/>
          <w:lang w:val="el-GR"/>
        </w:rPr>
        <w:t xml:space="preserve"> Αυτή η πρώτη ομάδα ακτινοβολ</w:t>
      </w:r>
      <w:r w:rsidR="00E46D78">
        <w:rPr>
          <w:sz w:val="24"/>
          <w:lang w:val="el-GR"/>
        </w:rPr>
        <w:t>ίας</w:t>
      </w:r>
      <w:r w:rsidRPr="00DA3237">
        <w:rPr>
          <w:sz w:val="24"/>
          <w:lang w:val="el-GR"/>
        </w:rPr>
        <w:t xml:space="preserve"> αντιπροσωπεύει το 5% του ηλιακού φωτός. Αυτή η ακτινοβολία έχει μεγάλη ποσότητα ενέργειας, η οποία μπορεί να διεισδύσει βαθιά στην επιφάνεια του ξύλου, ακόμη και αν υπάρχει στρώμα βερνικιού πάνω από την επιφάνειά του. Για το</w:t>
      </w:r>
      <w:r w:rsidR="00474ACD">
        <w:rPr>
          <w:sz w:val="24"/>
          <w:lang w:val="el-GR"/>
        </w:rPr>
        <w:t>ν</w:t>
      </w:r>
      <w:r w:rsidRPr="00DA3237">
        <w:rPr>
          <w:sz w:val="24"/>
          <w:lang w:val="el-GR"/>
        </w:rPr>
        <w:t xml:space="preserve"> λόγ</w:t>
      </w:r>
      <w:r w:rsidR="00474ACD">
        <w:rPr>
          <w:sz w:val="24"/>
          <w:lang w:val="el-GR"/>
        </w:rPr>
        <w:t>ο αυτό, αυτή η ομάδα ακτινοβολ</w:t>
      </w:r>
      <w:r w:rsidR="00E46D78">
        <w:rPr>
          <w:sz w:val="24"/>
          <w:lang w:val="el-GR"/>
        </w:rPr>
        <w:t>ίας</w:t>
      </w:r>
      <w:r w:rsidRPr="00DA3237">
        <w:rPr>
          <w:sz w:val="24"/>
          <w:lang w:val="el-GR"/>
        </w:rPr>
        <w:t xml:space="preserve"> μπορεί να θεωρηθεί ως η πιο επιβλαβής για το ξύλο και τις μηχανικές του ιδιότητες.</w:t>
      </w:r>
    </w:p>
    <w:p w14:paraId="4FB61B98" w14:textId="77777777" w:rsidR="00683C41" w:rsidRPr="00B400A0" w:rsidRDefault="00B400A0" w:rsidP="00B400A0">
      <w:pPr>
        <w:pStyle w:val="ListParagraph"/>
        <w:numPr>
          <w:ilvl w:val="0"/>
          <w:numId w:val="5"/>
        </w:numPr>
        <w:rPr>
          <w:kern w:val="20"/>
          <w:sz w:val="24"/>
          <w:szCs w:val="20"/>
          <w:lang w:val="el-GR" w:eastAsia="ja-JP"/>
        </w:rPr>
      </w:pPr>
      <w:r w:rsidRPr="00B400A0">
        <w:rPr>
          <w:kern w:val="20"/>
          <w:sz w:val="24"/>
          <w:szCs w:val="20"/>
          <w:lang w:val="el-GR" w:eastAsia="ja-JP"/>
        </w:rPr>
        <w:t>Ορατές ακτίνες. Αυ</w:t>
      </w:r>
      <w:r w:rsidR="00E46D78">
        <w:rPr>
          <w:kern w:val="20"/>
          <w:sz w:val="24"/>
          <w:szCs w:val="20"/>
          <w:lang w:val="el-GR" w:eastAsia="ja-JP"/>
        </w:rPr>
        <w:t>τή η ομάδα ακτινοβολίας</w:t>
      </w:r>
      <w:r w:rsidRPr="00B400A0">
        <w:rPr>
          <w:kern w:val="20"/>
          <w:sz w:val="24"/>
          <w:szCs w:val="20"/>
          <w:lang w:val="el-GR" w:eastAsia="ja-JP"/>
        </w:rPr>
        <w:t xml:space="preserve"> αποτελεί το μέρος τω</w:t>
      </w:r>
      <w:r>
        <w:rPr>
          <w:kern w:val="20"/>
          <w:sz w:val="24"/>
          <w:szCs w:val="20"/>
          <w:lang w:val="el-GR" w:eastAsia="ja-JP"/>
        </w:rPr>
        <w:t xml:space="preserve">ν </w:t>
      </w:r>
      <w:r w:rsidR="00E46D78">
        <w:rPr>
          <w:kern w:val="20"/>
          <w:sz w:val="24"/>
          <w:szCs w:val="20"/>
          <w:lang w:val="el-GR" w:eastAsia="ja-JP"/>
        </w:rPr>
        <w:t>ακτινών</w:t>
      </w:r>
      <w:r>
        <w:rPr>
          <w:kern w:val="20"/>
          <w:sz w:val="24"/>
          <w:szCs w:val="20"/>
          <w:lang w:val="el-GR" w:eastAsia="ja-JP"/>
        </w:rPr>
        <w:t xml:space="preserve"> που είναι ορατές. Η ομάδα αυτή</w:t>
      </w:r>
      <w:r w:rsidRPr="00B400A0">
        <w:rPr>
          <w:kern w:val="20"/>
          <w:sz w:val="24"/>
          <w:szCs w:val="20"/>
          <w:lang w:val="el-GR" w:eastAsia="ja-JP"/>
        </w:rPr>
        <w:t xml:space="preserve"> δεν έχει αρκετή ενέργεια για να προκαλέσει μεγάλες ζημιές στο ξύλο. Σε κάθε περίπτωση μπορεί να προκαλέσει κάποιες χρωματικές παραλλαγές στο ξύλο.</w:t>
      </w:r>
    </w:p>
    <w:p w14:paraId="184D705C" w14:textId="77777777" w:rsidR="00EE698E" w:rsidRPr="00570D74" w:rsidRDefault="00474ACD" w:rsidP="00B400A0">
      <w:pPr>
        <w:pStyle w:val="ListParagraph"/>
        <w:numPr>
          <w:ilvl w:val="0"/>
          <w:numId w:val="5"/>
        </w:numPr>
        <w:rPr>
          <w:lang w:val="el-GR"/>
        </w:rPr>
      </w:pPr>
      <w:r w:rsidRPr="00B400A0">
        <w:rPr>
          <w:sz w:val="24"/>
          <w:szCs w:val="24"/>
          <w:lang w:val="el-GR"/>
        </w:rPr>
        <w:t xml:space="preserve">Υπέρυθρες ακτίνες. Αυτό </w:t>
      </w:r>
      <w:r w:rsidR="00E46D78">
        <w:rPr>
          <w:sz w:val="24"/>
          <w:szCs w:val="24"/>
          <w:lang w:val="el-GR"/>
        </w:rPr>
        <w:t>το φάσμα ακτινοβολίας</w:t>
      </w:r>
      <w:r w:rsidRPr="00B400A0">
        <w:rPr>
          <w:sz w:val="24"/>
          <w:szCs w:val="24"/>
          <w:lang w:val="el-GR"/>
        </w:rPr>
        <w:t xml:space="preserve"> που δεν είναι ορατ</w:t>
      </w:r>
      <w:r w:rsidR="00B400A0" w:rsidRPr="00B400A0">
        <w:rPr>
          <w:sz w:val="24"/>
          <w:szCs w:val="24"/>
          <w:lang w:val="el-GR"/>
        </w:rPr>
        <w:t>ό</w:t>
      </w:r>
      <w:r w:rsidRPr="00B400A0">
        <w:rPr>
          <w:sz w:val="24"/>
          <w:szCs w:val="24"/>
          <w:lang w:val="el-GR"/>
        </w:rPr>
        <w:t xml:space="preserve"> συμβάλλει στην υποβάθμιση του ξύλου που προκαλείται </w:t>
      </w:r>
      <w:r w:rsidR="00B400A0">
        <w:rPr>
          <w:sz w:val="24"/>
          <w:szCs w:val="24"/>
          <w:lang w:val="el-GR"/>
        </w:rPr>
        <w:t>από</w:t>
      </w:r>
      <w:r w:rsidRPr="00B400A0">
        <w:rPr>
          <w:sz w:val="24"/>
          <w:szCs w:val="24"/>
          <w:lang w:val="el-GR"/>
        </w:rPr>
        <w:t xml:space="preserve"> τις υπεριώδεις ακτίνες, λόγω της αύξησης της θερμοκρασίας. Επίσης, η αύξηση της θερμοκρασίας που παρέχουν αυτές οι ακτινοβολίες μπορεί να είναι προβληματική για την ένωση του βερνικιού και του ξύλου.</w:t>
      </w:r>
    </w:p>
    <w:p w14:paraId="6DDC409A" w14:textId="77777777" w:rsidR="00A72C79" w:rsidRPr="00474ACD" w:rsidRDefault="00A72C79" w:rsidP="00A72C79">
      <w:pPr>
        <w:pStyle w:val="ListParagraph"/>
        <w:rPr>
          <w:lang w:val="el-GR"/>
        </w:rPr>
      </w:pPr>
    </w:p>
    <w:p w14:paraId="35A74337" w14:textId="77777777" w:rsidR="00DB3D39" w:rsidRDefault="00B400A0" w:rsidP="00C30F7B">
      <w:pPr>
        <w:pStyle w:val="ListParagraph"/>
        <w:numPr>
          <w:ilvl w:val="2"/>
          <w:numId w:val="2"/>
        </w:numPr>
        <w:rPr>
          <w:lang w:val="en-GB"/>
        </w:rPr>
      </w:pPr>
      <w:r>
        <w:rPr>
          <w:lang w:val="el-GR"/>
        </w:rPr>
        <w:t>Νερό</w:t>
      </w:r>
    </w:p>
    <w:p w14:paraId="6CCA64C7" w14:textId="77777777" w:rsidR="00BE7B0A" w:rsidRPr="00B400A0" w:rsidRDefault="00B400A0" w:rsidP="00B400A0">
      <w:pPr>
        <w:ind w:left="360"/>
        <w:rPr>
          <w:lang w:val="el-GR"/>
        </w:rPr>
      </w:pPr>
      <w:r w:rsidRPr="00B400A0">
        <w:rPr>
          <w:lang w:val="el-GR"/>
        </w:rPr>
        <w:t>Το νερό είναι ένα συστατικό που μπορεί εύκολα να περάσει μέσα από το στρ</w:t>
      </w:r>
      <w:r w:rsidR="00D0147B">
        <w:rPr>
          <w:lang w:val="el-GR"/>
        </w:rPr>
        <w:t>ώμα βερνικιού και να παρέμβει</w:t>
      </w:r>
      <w:r w:rsidRPr="00B400A0">
        <w:rPr>
          <w:lang w:val="el-GR"/>
        </w:rPr>
        <w:t xml:space="preserve"> στη σχετική υγρασία του ξύλου. Αυτή η αύξηση της σχετικής υγρασίας μπορεί να ενισχύσει την εξάπλωση του μύκητα που βλάπτει την ακεραιότητα του ξύλου.</w:t>
      </w:r>
    </w:p>
    <w:p w14:paraId="2B89114B" w14:textId="77777777" w:rsidR="00DB3D39" w:rsidRDefault="00D0147B" w:rsidP="00C30F7B">
      <w:pPr>
        <w:pStyle w:val="ListParagraph"/>
        <w:numPr>
          <w:ilvl w:val="2"/>
          <w:numId w:val="2"/>
        </w:numPr>
        <w:rPr>
          <w:lang w:val="en-GB"/>
        </w:rPr>
      </w:pPr>
      <w:r>
        <w:rPr>
          <w:lang w:val="el-GR"/>
        </w:rPr>
        <w:t>Μύκητας</w:t>
      </w:r>
    </w:p>
    <w:p w14:paraId="44692C68" w14:textId="77777777" w:rsidR="00B04120" w:rsidRPr="00D0147B" w:rsidRDefault="00D0147B" w:rsidP="00D0147B">
      <w:pPr>
        <w:ind w:left="360"/>
        <w:rPr>
          <w:lang w:val="el-GR"/>
        </w:rPr>
      </w:pPr>
      <w:r w:rsidRPr="00D0147B">
        <w:rPr>
          <w:lang w:val="el-GR"/>
        </w:rPr>
        <w:t>Όπως αναφέρθηκε στο προη</w:t>
      </w:r>
      <w:r>
        <w:rPr>
          <w:lang w:val="el-GR"/>
        </w:rPr>
        <w:t>γούμενο θέμα, ένα υψηλό</w:t>
      </w:r>
      <w:r w:rsidRPr="00D0147B">
        <w:rPr>
          <w:lang w:val="el-GR"/>
        </w:rPr>
        <w:t xml:space="preserve"> </w:t>
      </w:r>
      <w:r>
        <w:rPr>
          <w:lang w:val="el-GR"/>
        </w:rPr>
        <w:t xml:space="preserve">ποσοστό </w:t>
      </w:r>
      <w:r w:rsidRPr="00D0147B">
        <w:rPr>
          <w:lang w:val="el-GR"/>
        </w:rPr>
        <w:t>υγρασίας, μαζί με ορισμένα χαρακτηριστικά, όπως η θερμοκρασία και η ποσότητα του οξυγόνου, μπορούν να προωθήσουν την ε</w:t>
      </w:r>
      <w:r>
        <w:rPr>
          <w:lang w:val="el-GR"/>
        </w:rPr>
        <w:t>μφάνιση</w:t>
      </w:r>
      <w:r w:rsidRPr="00D0147B">
        <w:rPr>
          <w:lang w:val="el-GR"/>
        </w:rPr>
        <w:t xml:space="preserve"> μύκητα σε στοιχεία ξύλου.</w:t>
      </w:r>
    </w:p>
    <w:p w14:paraId="11D97A89" w14:textId="77777777" w:rsidR="00DB3D39" w:rsidRDefault="00D0147B" w:rsidP="00C30F7B">
      <w:pPr>
        <w:pStyle w:val="ListParagraph"/>
        <w:numPr>
          <w:ilvl w:val="2"/>
          <w:numId w:val="2"/>
        </w:numPr>
        <w:rPr>
          <w:lang w:val="en-GB"/>
        </w:rPr>
      </w:pPr>
      <w:r>
        <w:rPr>
          <w:lang w:val="el-GR"/>
        </w:rPr>
        <w:t>Έντομα</w:t>
      </w:r>
    </w:p>
    <w:p w14:paraId="5F3E8AB2" w14:textId="77777777" w:rsidR="008C4A44" w:rsidRPr="00D0147B" w:rsidRDefault="00D0147B" w:rsidP="00D0147B">
      <w:pPr>
        <w:ind w:left="360"/>
        <w:rPr>
          <w:lang w:val="el-GR"/>
        </w:rPr>
      </w:pPr>
      <w:r w:rsidRPr="00D0147B">
        <w:rPr>
          <w:lang w:val="el-GR"/>
        </w:rPr>
        <w:t>Τα έντομα που μπορούν να επηρεάσουν τα στοιχεία του ξύλου μπορούν να χωριστούν σε τέσσερις διαφορετικές ομάδες:</w:t>
      </w:r>
    </w:p>
    <w:p w14:paraId="7D5BBFF4" w14:textId="77777777" w:rsidR="0069399F" w:rsidRPr="00356172" w:rsidRDefault="00356172" w:rsidP="00356172">
      <w:pPr>
        <w:pStyle w:val="ListParagraph"/>
        <w:numPr>
          <w:ilvl w:val="0"/>
          <w:numId w:val="5"/>
        </w:numPr>
        <w:rPr>
          <w:lang w:val="el-GR"/>
        </w:rPr>
      </w:pPr>
      <w:r w:rsidRPr="00356172">
        <w:rPr>
          <w:lang w:val="el-GR"/>
        </w:rPr>
        <w:t>Ανοβ</w:t>
      </w:r>
      <w:r>
        <w:rPr>
          <w:lang w:val="el-GR"/>
        </w:rPr>
        <w:t>ι</w:t>
      </w:r>
      <w:r w:rsidRPr="00356172">
        <w:rPr>
          <w:lang w:val="el-GR"/>
        </w:rPr>
        <w:t>ίδες</w:t>
      </w:r>
      <w:r w:rsidRPr="00570D74">
        <w:rPr>
          <w:lang w:val="el-GR"/>
        </w:rPr>
        <w:t xml:space="preserve">. </w:t>
      </w:r>
      <w:r w:rsidRPr="00356172">
        <w:rPr>
          <w:lang w:val="el-GR"/>
        </w:rPr>
        <w:t xml:space="preserve">Αυτή είναι </w:t>
      </w:r>
      <w:r w:rsidR="00B63BA3">
        <w:rPr>
          <w:lang w:val="el-GR"/>
        </w:rPr>
        <w:t>η γνωστή περίπτωση των ξυλοφάγων εντόμων, που συνηθίζουν</w:t>
      </w:r>
      <w:r w:rsidRPr="00356172">
        <w:rPr>
          <w:lang w:val="el-GR"/>
        </w:rPr>
        <w:t xml:space="preserve"> να </w:t>
      </w:r>
      <w:r w:rsidR="00B63BA3" w:rsidRPr="00356172">
        <w:rPr>
          <w:lang w:val="el-GR"/>
        </w:rPr>
        <w:t>επιτί</w:t>
      </w:r>
      <w:r w:rsidR="00B63BA3">
        <w:rPr>
          <w:lang w:val="el-GR"/>
        </w:rPr>
        <w:t>θ</w:t>
      </w:r>
      <w:r w:rsidR="00B63BA3" w:rsidRPr="00356172">
        <w:rPr>
          <w:lang w:val="el-GR"/>
        </w:rPr>
        <w:t>ε</w:t>
      </w:r>
      <w:r w:rsidR="00B63BA3">
        <w:rPr>
          <w:lang w:val="el-GR"/>
        </w:rPr>
        <w:t>νται</w:t>
      </w:r>
      <w:r w:rsidRPr="00356172">
        <w:rPr>
          <w:lang w:val="el-GR"/>
        </w:rPr>
        <w:t xml:space="preserve"> σε </w:t>
      </w:r>
      <w:r w:rsidR="00B63BA3">
        <w:rPr>
          <w:lang w:val="el-GR"/>
        </w:rPr>
        <w:t>ξερά</w:t>
      </w:r>
      <w:r w:rsidRPr="00356172">
        <w:rPr>
          <w:lang w:val="el-GR"/>
        </w:rPr>
        <w:t xml:space="preserve"> ξύλα, τόσο σ</w:t>
      </w:r>
      <w:r w:rsidR="006968FB">
        <w:rPr>
          <w:lang w:val="el-GR"/>
        </w:rPr>
        <w:t>το</w:t>
      </w:r>
      <w:r w:rsidRPr="00356172">
        <w:rPr>
          <w:lang w:val="el-GR"/>
        </w:rPr>
        <w:t xml:space="preserve"> </w:t>
      </w:r>
      <w:r w:rsidR="00B63BA3">
        <w:rPr>
          <w:lang w:val="el-GR"/>
        </w:rPr>
        <w:t>σομφόξυλο</w:t>
      </w:r>
      <w:r w:rsidR="00E46D78">
        <w:rPr>
          <w:lang w:val="el-GR"/>
        </w:rPr>
        <w:t>,</w:t>
      </w:r>
      <w:r w:rsidRPr="00356172">
        <w:rPr>
          <w:lang w:val="el-GR"/>
        </w:rPr>
        <w:t xml:space="preserve"> όσο και σε κομμάτια </w:t>
      </w:r>
      <w:r w:rsidR="002E2AC9">
        <w:rPr>
          <w:lang w:val="el-GR"/>
        </w:rPr>
        <w:t>εγκάρδιου ξύλου</w:t>
      </w:r>
      <w:r w:rsidRPr="00356172">
        <w:rPr>
          <w:lang w:val="el-GR"/>
        </w:rPr>
        <w:t xml:space="preserve">. Όταν ένα κομμάτι ξύλου δέχεται επίθεση από </w:t>
      </w:r>
      <w:r w:rsidR="002E2AC9">
        <w:rPr>
          <w:lang w:val="el-GR"/>
        </w:rPr>
        <w:t>αυτά τα έντομα</w:t>
      </w:r>
      <w:r w:rsidRPr="00356172">
        <w:rPr>
          <w:lang w:val="el-GR"/>
        </w:rPr>
        <w:t>, δεν χάνει όλες τις ιδιότητές του. Το ίχνος που αφήνει αυτός ο τύπος εντόμου είναι ένα σύνολο οπών διαμέτρου 1,5 / 3 mm στην επιφάνεια του ξύλου.</w:t>
      </w:r>
    </w:p>
    <w:p w14:paraId="43DFE60E" w14:textId="77777777" w:rsidR="0065272B" w:rsidRPr="00B95187" w:rsidRDefault="008408A5" w:rsidP="00B95187">
      <w:pPr>
        <w:pStyle w:val="ListParagraph"/>
        <w:numPr>
          <w:ilvl w:val="0"/>
          <w:numId w:val="5"/>
        </w:numPr>
        <w:rPr>
          <w:lang w:val="el-GR"/>
        </w:rPr>
      </w:pPr>
      <w:r>
        <w:rPr>
          <w:lang w:val="el-GR"/>
        </w:rPr>
        <w:t>Λύκτος. Αυτό</w:t>
      </w:r>
      <w:r w:rsidR="00B95187" w:rsidRPr="00B95187">
        <w:rPr>
          <w:lang w:val="el-GR"/>
        </w:rPr>
        <w:t xml:space="preserve"> </w:t>
      </w:r>
      <w:r>
        <w:rPr>
          <w:lang w:val="el-GR"/>
        </w:rPr>
        <w:t>το είδος</w:t>
      </w:r>
      <w:r w:rsidR="00B95187" w:rsidRPr="00B95187">
        <w:rPr>
          <w:lang w:val="el-GR"/>
        </w:rPr>
        <w:t xml:space="preserve"> </w:t>
      </w:r>
      <w:r w:rsidR="00E0614B">
        <w:rPr>
          <w:lang w:val="el-GR"/>
        </w:rPr>
        <w:t>εντόμου</w:t>
      </w:r>
      <w:r w:rsidR="00B95187" w:rsidRPr="00B95187">
        <w:rPr>
          <w:lang w:val="el-GR"/>
        </w:rPr>
        <w:t xml:space="preserve"> επηρεάζει μόνο ορισμένα είδη σκληρού ξύλου με μεγάλη περιεκτικότητα σε άμυλο. Η επίθεσ</w:t>
      </w:r>
      <w:r w:rsidR="00907DAB">
        <w:rPr>
          <w:lang w:val="el-GR"/>
        </w:rPr>
        <w:t>ή του είναι πραγματικά άγρια</w:t>
      </w:r>
      <w:r w:rsidR="00B95187" w:rsidRPr="00B95187">
        <w:rPr>
          <w:lang w:val="el-GR"/>
        </w:rPr>
        <w:t xml:space="preserve"> στη δομή του ξύλου και μπορεί να προκαλέσει απώλεια των κύριων δομικών ιδι</w:t>
      </w:r>
      <w:r w:rsidR="00791CD0">
        <w:rPr>
          <w:lang w:val="el-GR"/>
        </w:rPr>
        <w:t>οτήτων του. Το ίχνος που αφήνει</w:t>
      </w:r>
      <w:r w:rsidR="00B95187" w:rsidRPr="00B95187">
        <w:rPr>
          <w:lang w:val="el-GR"/>
        </w:rPr>
        <w:t xml:space="preserve"> αυτό το είδος εντόμων είναι ένα σύνολο οπών παρόμοι</w:t>
      </w:r>
      <w:r w:rsidR="00791CD0">
        <w:rPr>
          <w:lang w:val="el-GR"/>
        </w:rPr>
        <w:t>ες</w:t>
      </w:r>
      <w:r w:rsidR="00B95187" w:rsidRPr="00B95187">
        <w:rPr>
          <w:lang w:val="el-GR"/>
        </w:rPr>
        <w:t xml:space="preserve"> με τ</w:t>
      </w:r>
      <w:r w:rsidR="00907DAB">
        <w:rPr>
          <w:lang w:val="el-GR"/>
        </w:rPr>
        <w:t>ις προαναφερθείσες</w:t>
      </w:r>
      <w:r w:rsidR="00E0614B">
        <w:rPr>
          <w:lang w:val="el-GR"/>
        </w:rPr>
        <w:t>, καθώς και</w:t>
      </w:r>
      <w:r w:rsidR="00B95187" w:rsidRPr="00B95187">
        <w:rPr>
          <w:lang w:val="el-GR"/>
        </w:rPr>
        <w:t xml:space="preserve"> η πτώση μιας πραγματικά μαλακής σκόνης, πολύ παρόμοια</w:t>
      </w:r>
      <w:r w:rsidR="00791CD0">
        <w:rPr>
          <w:lang w:val="el-GR"/>
        </w:rPr>
        <w:t>ς</w:t>
      </w:r>
      <w:r w:rsidR="00B95187" w:rsidRPr="00B95187">
        <w:rPr>
          <w:lang w:val="el-GR"/>
        </w:rPr>
        <w:t xml:space="preserve"> με το αλεύρι.</w:t>
      </w:r>
    </w:p>
    <w:p w14:paraId="7F898F02" w14:textId="77777777" w:rsidR="00E6509B" w:rsidRPr="00FD0FF1" w:rsidRDefault="00FB1753" w:rsidP="00FD0FF1">
      <w:pPr>
        <w:pStyle w:val="ListParagraph"/>
        <w:numPr>
          <w:ilvl w:val="0"/>
          <w:numId w:val="5"/>
        </w:numPr>
        <w:rPr>
          <w:lang w:val="el-GR"/>
        </w:rPr>
      </w:pPr>
      <w:r w:rsidRPr="00570D74">
        <w:rPr>
          <w:lang w:val="el-GR"/>
        </w:rPr>
        <w:t>Κεραμβυκίδες.</w:t>
      </w:r>
      <w:r w:rsidR="00FD0FF1" w:rsidRPr="00570D74">
        <w:rPr>
          <w:lang w:val="el-GR"/>
        </w:rPr>
        <w:t xml:space="preserve"> </w:t>
      </w:r>
      <w:r w:rsidR="00FD0FF1" w:rsidRPr="00FD0FF1">
        <w:rPr>
          <w:lang w:val="el-GR"/>
        </w:rPr>
        <w:t>Αυτό</w:t>
      </w:r>
      <w:r w:rsidR="00FD0FF1" w:rsidRPr="00FB1753">
        <w:rPr>
          <w:lang w:val="el-GR"/>
        </w:rPr>
        <w:t xml:space="preserve"> </w:t>
      </w:r>
      <w:r w:rsidR="00FD0FF1" w:rsidRPr="00FD0FF1">
        <w:rPr>
          <w:lang w:val="el-GR"/>
        </w:rPr>
        <w:t>είναι</w:t>
      </w:r>
      <w:r w:rsidR="00FD0FF1" w:rsidRPr="00FB1753">
        <w:rPr>
          <w:lang w:val="el-GR"/>
        </w:rPr>
        <w:t xml:space="preserve"> </w:t>
      </w:r>
      <w:r w:rsidR="00FD0FF1" w:rsidRPr="00FD0FF1">
        <w:rPr>
          <w:lang w:val="el-GR"/>
        </w:rPr>
        <w:t>ένα</w:t>
      </w:r>
      <w:r w:rsidR="00FD0FF1" w:rsidRPr="00FB1753">
        <w:rPr>
          <w:lang w:val="el-GR"/>
        </w:rPr>
        <w:t xml:space="preserve"> </w:t>
      </w:r>
      <w:r w:rsidR="00FD0FF1" w:rsidRPr="00FD0FF1">
        <w:rPr>
          <w:lang w:val="el-GR"/>
        </w:rPr>
        <w:t>πολύ</w:t>
      </w:r>
      <w:r w:rsidR="00FD0FF1" w:rsidRPr="00FB1753">
        <w:rPr>
          <w:lang w:val="el-GR"/>
        </w:rPr>
        <w:t xml:space="preserve"> </w:t>
      </w:r>
      <w:r w:rsidR="00FD0FF1" w:rsidRPr="00FD0FF1">
        <w:rPr>
          <w:lang w:val="el-GR"/>
        </w:rPr>
        <w:t>επιθετικό</w:t>
      </w:r>
      <w:r w:rsidR="00FD0FF1" w:rsidRPr="00FB1753">
        <w:rPr>
          <w:lang w:val="el-GR"/>
        </w:rPr>
        <w:t xml:space="preserve"> </w:t>
      </w:r>
      <w:r>
        <w:rPr>
          <w:lang w:val="el-GR"/>
        </w:rPr>
        <w:t>είδος</w:t>
      </w:r>
      <w:r w:rsidR="00FD0FF1" w:rsidRPr="00FB1753">
        <w:rPr>
          <w:lang w:val="el-GR"/>
        </w:rPr>
        <w:t xml:space="preserve"> </w:t>
      </w:r>
      <w:r w:rsidR="00FD0FF1" w:rsidRPr="00FD0FF1">
        <w:rPr>
          <w:lang w:val="el-GR"/>
        </w:rPr>
        <w:t>εντόμου</w:t>
      </w:r>
      <w:r w:rsidR="00FD0FF1" w:rsidRPr="00FB1753">
        <w:rPr>
          <w:lang w:val="el-GR"/>
        </w:rPr>
        <w:t xml:space="preserve">. </w:t>
      </w:r>
      <w:r w:rsidR="00FD0FF1" w:rsidRPr="00FD0FF1">
        <w:rPr>
          <w:lang w:val="el-GR"/>
        </w:rPr>
        <w:t xml:space="preserve">Είναι πολύ δύσκολο να εκτιμήσουμε την επίθεση </w:t>
      </w:r>
      <w:r w:rsidR="00E0614B">
        <w:rPr>
          <w:lang w:val="el-GR"/>
        </w:rPr>
        <w:t xml:space="preserve">σε αρχικό στάδιο. Γίνεται αντιληπτή </w:t>
      </w:r>
      <w:r w:rsidR="0088797F">
        <w:rPr>
          <w:lang w:val="el-GR"/>
        </w:rPr>
        <w:t>σε προχωρημένο στάδιο, όταν</w:t>
      </w:r>
      <w:r w:rsidR="00FD0FF1" w:rsidRPr="00FD0FF1">
        <w:rPr>
          <w:lang w:val="el-GR"/>
        </w:rPr>
        <w:t xml:space="preserve"> το μεγαλύτερο μέρος της ζημιάς έχει ήδη συμβεί. Όταν ένα κομμάτι ξύλου μολύνεται με αυτό το έντομο, πιθανότατα θα χάσει τις περισσότερες φυσικές </w:t>
      </w:r>
      <w:r w:rsidR="00CF33A7">
        <w:rPr>
          <w:lang w:val="el-GR"/>
        </w:rPr>
        <w:t>ιδιότητέ</w:t>
      </w:r>
      <w:r w:rsidR="00FD0FF1" w:rsidRPr="00FD0FF1">
        <w:rPr>
          <w:lang w:val="el-GR"/>
        </w:rPr>
        <w:t>ς</w:t>
      </w:r>
      <w:r w:rsidR="00CF33A7">
        <w:rPr>
          <w:lang w:val="el-GR"/>
        </w:rPr>
        <w:t xml:space="preserve"> </w:t>
      </w:r>
      <w:r w:rsidR="00CF33A7" w:rsidRPr="00FD0FF1">
        <w:rPr>
          <w:lang w:val="el-GR"/>
        </w:rPr>
        <w:t>του</w:t>
      </w:r>
      <w:r w:rsidR="00FD0FF1" w:rsidRPr="00FD0FF1">
        <w:rPr>
          <w:lang w:val="el-GR"/>
        </w:rPr>
        <w:t>. Το ίχνος αυτού του δείγματος είναι μερικές οπές διαμέτρου 7-8 mm.</w:t>
      </w:r>
    </w:p>
    <w:p w14:paraId="5B403D74" w14:textId="77777777" w:rsidR="00E6509B" w:rsidRPr="00FD0FF1" w:rsidRDefault="00E6509B" w:rsidP="00E6509B">
      <w:pPr>
        <w:pStyle w:val="ListParagraph"/>
        <w:rPr>
          <w:lang w:val="el-GR"/>
        </w:rPr>
      </w:pPr>
    </w:p>
    <w:p w14:paraId="4A82838D" w14:textId="77777777" w:rsidR="00E6509B" w:rsidRDefault="00E6509B" w:rsidP="00E6509B">
      <w:pPr>
        <w:pStyle w:val="ListParagraph"/>
        <w:keepNext/>
        <w:ind w:left="0"/>
      </w:pPr>
      <w:r>
        <w:rPr>
          <w:noProof/>
          <w:lang w:val="fr-FR" w:eastAsia="fr-FR"/>
        </w:rPr>
        <w:drawing>
          <wp:inline distT="0" distB="0" distL="0" distR="0" wp14:anchorId="0E150E26" wp14:editId="58CC8DB6">
            <wp:extent cx="5715000" cy="285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0BFD8E18" w14:textId="77777777" w:rsidR="00FB1753" w:rsidRDefault="00FB1753" w:rsidP="00E6509B">
      <w:pPr>
        <w:pStyle w:val="Caption"/>
        <w:rPr>
          <w:lang w:val="el-GR"/>
        </w:rPr>
      </w:pPr>
      <w:r>
        <w:rPr>
          <w:lang w:val="el-GR"/>
        </w:rPr>
        <w:t>Εικ</w:t>
      </w:r>
      <w:r w:rsidR="00E6509B" w:rsidRPr="00570D74">
        <w:rPr>
          <w:lang w:val="el-GR"/>
        </w:rPr>
        <w:t xml:space="preserve">.  </w:t>
      </w:r>
      <w:r w:rsidR="004534A6">
        <w:fldChar w:fldCharType="begin"/>
      </w:r>
      <w:r w:rsidR="00F343E4" w:rsidRPr="00570D74">
        <w:rPr>
          <w:lang w:val="el-GR"/>
        </w:rPr>
        <w:instrText xml:space="preserve"> </w:instrText>
      </w:r>
      <w:r w:rsidR="00F343E4">
        <w:instrText>SEQ</w:instrText>
      </w:r>
      <w:r w:rsidR="00F343E4" w:rsidRPr="00570D74">
        <w:rPr>
          <w:lang w:val="el-GR"/>
        </w:rPr>
        <w:instrText xml:space="preserve"> </w:instrText>
      </w:r>
      <w:r w:rsidR="00F343E4">
        <w:instrText>Fig</w:instrText>
      </w:r>
      <w:r w:rsidR="00F343E4" w:rsidRPr="00570D74">
        <w:rPr>
          <w:lang w:val="el-GR"/>
        </w:rPr>
        <w:instrText xml:space="preserve">._ \* </w:instrText>
      </w:r>
      <w:r w:rsidR="00F343E4">
        <w:instrText>ARABIC</w:instrText>
      </w:r>
      <w:r w:rsidR="00F343E4" w:rsidRPr="00570D74">
        <w:rPr>
          <w:lang w:val="el-GR"/>
        </w:rPr>
        <w:instrText xml:space="preserve"> </w:instrText>
      </w:r>
      <w:r w:rsidR="004534A6">
        <w:fldChar w:fldCharType="separate"/>
      </w:r>
      <w:r w:rsidR="009B6912" w:rsidRPr="00570D74">
        <w:rPr>
          <w:noProof/>
          <w:lang w:val="el-GR"/>
        </w:rPr>
        <w:t>4</w:t>
      </w:r>
      <w:r w:rsidR="004534A6">
        <w:fldChar w:fldCharType="end"/>
      </w:r>
      <w:r w:rsidR="00E6509B" w:rsidRPr="00570D74">
        <w:rPr>
          <w:lang w:val="el-GR"/>
        </w:rPr>
        <w:t xml:space="preserve">. </w:t>
      </w:r>
      <w:r>
        <w:rPr>
          <w:lang w:val="el-GR"/>
        </w:rPr>
        <w:t>Όψη</w:t>
      </w:r>
      <w:r w:rsidRPr="00570D74">
        <w:rPr>
          <w:lang w:val="el-GR"/>
        </w:rPr>
        <w:t xml:space="preserve"> </w:t>
      </w:r>
      <w:r>
        <w:rPr>
          <w:lang w:val="el-GR"/>
        </w:rPr>
        <w:t>και</w:t>
      </w:r>
      <w:r w:rsidRPr="00570D74">
        <w:rPr>
          <w:lang w:val="el-GR"/>
        </w:rPr>
        <w:t xml:space="preserve"> </w:t>
      </w:r>
      <w:r>
        <w:rPr>
          <w:lang w:val="el-GR"/>
        </w:rPr>
        <w:t>ίχνος</w:t>
      </w:r>
      <w:r w:rsidRPr="00570D74">
        <w:rPr>
          <w:lang w:val="el-GR"/>
        </w:rPr>
        <w:t xml:space="preserve"> </w:t>
      </w:r>
      <w:r>
        <w:rPr>
          <w:lang w:val="el-GR"/>
        </w:rPr>
        <w:t>των</w:t>
      </w:r>
      <w:r w:rsidRPr="00570D74">
        <w:rPr>
          <w:lang w:val="el-GR"/>
        </w:rPr>
        <w:t xml:space="preserve"> </w:t>
      </w:r>
      <w:r>
        <w:rPr>
          <w:lang w:val="el-GR"/>
        </w:rPr>
        <w:t>Ανοβιίδων</w:t>
      </w:r>
      <w:r w:rsidRPr="00570D74">
        <w:rPr>
          <w:lang w:val="el-GR"/>
        </w:rPr>
        <w:t xml:space="preserve">, </w:t>
      </w:r>
      <w:r>
        <w:rPr>
          <w:lang w:val="el-GR"/>
        </w:rPr>
        <w:t>του</w:t>
      </w:r>
      <w:r w:rsidRPr="00570D74">
        <w:rPr>
          <w:lang w:val="el-GR"/>
        </w:rPr>
        <w:t xml:space="preserve"> </w:t>
      </w:r>
      <w:r>
        <w:rPr>
          <w:lang w:val="el-GR"/>
        </w:rPr>
        <w:t>Λύκτου</w:t>
      </w:r>
      <w:r w:rsidRPr="00570D74">
        <w:rPr>
          <w:lang w:val="el-GR"/>
        </w:rPr>
        <w:t xml:space="preserve"> </w:t>
      </w:r>
      <w:r>
        <w:rPr>
          <w:lang w:val="el-GR"/>
        </w:rPr>
        <w:t>και</w:t>
      </w:r>
      <w:r w:rsidRPr="00570D74">
        <w:rPr>
          <w:lang w:val="el-GR"/>
        </w:rPr>
        <w:t xml:space="preserve"> </w:t>
      </w:r>
      <w:r>
        <w:rPr>
          <w:lang w:val="el-GR"/>
        </w:rPr>
        <w:t>των</w:t>
      </w:r>
      <w:r w:rsidRPr="00570D74">
        <w:rPr>
          <w:lang w:val="el-GR"/>
        </w:rPr>
        <w:t xml:space="preserve"> </w:t>
      </w:r>
      <w:r>
        <w:rPr>
          <w:lang w:val="el-GR"/>
        </w:rPr>
        <w:t>Κεραμβυκίδων</w:t>
      </w:r>
      <w:r w:rsidRPr="00570D74">
        <w:rPr>
          <w:lang w:val="el-GR"/>
        </w:rPr>
        <w:t xml:space="preserve">. </w:t>
      </w:r>
    </w:p>
    <w:p w14:paraId="1940E857" w14:textId="77777777" w:rsidR="00E6509B" w:rsidRDefault="00FB1753" w:rsidP="00E6509B">
      <w:pPr>
        <w:pStyle w:val="Caption"/>
        <w:rPr>
          <w:lang w:val="en-GB"/>
        </w:rPr>
      </w:pPr>
      <w:r>
        <w:rPr>
          <w:lang w:val="el-GR"/>
        </w:rPr>
        <w:t>Πηγή</w:t>
      </w:r>
      <w:r w:rsidR="00E6509B">
        <w:t xml:space="preserve"> </w:t>
      </w:r>
      <w:r w:rsidR="00385FD5">
        <w:rPr>
          <w:noProof/>
        </w:rPr>
        <w:fldChar w:fldCharType="begin"/>
      </w:r>
      <w:r w:rsidR="00385FD5">
        <w:rPr>
          <w:noProof/>
        </w:rPr>
        <w:instrText xml:space="preserve"> SEQ Source \* ARABIC </w:instrText>
      </w:r>
      <w:r w:rsidR="00385FD5">
        <w:rPr>
          <w:noProof/>
        </w:rPr>
        <w:fldChar w:fldCharType="separate"/>
      </w:r>
      <w:r w:rsidR="009B6912">
        <w:rPr>
          <w:noProof/>
        </w:rPr>
        <w:t>3</w:t>
      </w:r>
      <w:r w:rsidR="00385FD5">
        <w:rPr>
          <w:noProof/>
        </w:rPr>
        <w:fldChar w:fldCharType="end"/>
      </w:r>
      <w:r w:rsidR="00E6509B">
        <w:t>. Termitastratamientos.es</w:t>
      </w:r>
    </w:p>
    <w:p w14:paraId="6A1E1F3B" w14:textId="77777777" w:rsidR="00D0465A" w:rsidRPr="00FB1753" w:rsidRDefault="00FB1753" w:rsidP="00FB1753">
      <w:pPr>
        <w:pStyle w:val="ListParagraph"/>
        <w:numPr>
          <w:ilvl w:val="0"/>
          <w:numId w:val="5"/>
        </w:numPr>
        <w:rPr>
          <w:lang w:val="el-GR"/>
        </w:rPr>
      </w:pPr>
      <w:r w:rsidRPr="00FB1753">
        <w:rPr>
          <w:lang w:val="el-GR"/>
        </w:rPr>
        <w:t xml:space="preserve">Τερμίτες. Αυτό είναι </w:t>
      </w:r>
      <w:r>
        <w:rPr>
          <w:lang w:val="el-GR"/>
        </w:rPr>
        <w:t>τ</w:t>
      </w:r>
      <w:r w:rsidRPr="00FB1753">
        <w:rPr>
          <w:lang w:val="el-GR"/>
        </w:rPr>
        <w:t>ο πιο επιθετικό</w:t>
      </w:r>
      <w:r>
        <w:rPr>
          <w:lang w:val="el-GR"/>
        </w:rPr>
        <w:t xml:space="preserve"> είδος</w:t>
      </w:r>
      <w:r w:rsidRPr="00FB1753">
        <w:rPr>
          <w:lang w:val="el-GR"/>
        </w:rPr>
        <w:t xml:space="preserve"> ξυλοφάγου, που δεν αφήνε</w:t>
      </w:r>
      <w:r>
        <w:rPr>
          <w:lang w:val="el-GR"/>
        </w:rPr>
        <w:t>ι καθόλου ίχνος και δεν αφήνει</w:t>
      </w:r>
      <w:r w:rsidRPr="00FB1753">
        <w:rPr>
          <w:lang w:val="el-GR"/>
        </w:rPr>
        <w:t xml:space="preserve"> κανένα σημάδι στο εξωτερικό, καθώς ζει στο σκοτάδι. Ως αποτέλεσμα, αυτό το είδος επι</w:t>
      </w:r>
      <w:r w:rsidR="00ED542C">
        <w:rPr>
          <w:lang w:val="el-GR"/>
        </w:rPr>
        <w:t>τίθεται μόνο στο εσωτερικό μέρος</w:t>
      </w:r>
      <w:r w:rsidRPr="00FB1753">
        <w:rPr>
          <w:lang w:val="el-GR"/>
        </w:rPr>
        <w:t xml:space="preserve"> των ξύλινων τμημάτων, μειώνοντας δραστικά το τμήμα του ξύλου και τις ιδιότητές του.</w:t>
      </w:r>
    </w:p>
    <w:p w14:paraId="20A0FB2B" w14:textId="77777777" w:rsidR="009040A2" w:rsidRDefault="009040A2" w:rsidP="009040A2">
      <w:pPr>
        <w:keepNext/>
        <w:ind w:left="360"/>
      </w:pPr>
      <w:r>
        <w:rPr>
          <w:noProof/>
          <w:lang w:val="fr-FR" w:eastAsia="fr-FR"/>
        </w:rPr>
        <w:drawing>
          <wp:inline distT="0" distB="0" distL="0" distR="0" wp14:anchorId="3A656B04" wp14:editId="5FC74182">
            <wp:extent cx="4351020" cy="29006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51020" cy="2900680"/>
                    </a:xfrm>
                    <a:prstGeom prst="rect">
                      <a:avLst/>
                    </a:prstGeom>
                    <a:noFill/>
                    <a:ln>
                      <a:noFill/>
                    </a:ln>
                  </pic:spPr>
                </pic:pic>
              </a:graphicData>
            </a:graphic>
          </wp:inline>
        </w:drawing>
      </w:r>
    </w:p>
    <w:p w14:paraId="5AD06734" w14:textId="77777777" w:rsidR="009040A2" w:rsidRPr="001904A9" w:rsidRDefault="001904A9" w:rsidP="009040A2">
      <w:pPr>
        <w:pStyle w:val="Caption"/>
        <w:rPr>
          <w:lang w:val="el-GR"/>
        </w:rPr>
      </w:pPr>
      <w:r>
        <w:rPr>
          <w:lang w:val="el-GR"/>
        </w:rPr>
        <w:t>Εικ</w:t>
      </w:r>
      <w:r w:rsidR="009040A2" w:rsidRPr="00570D74">
        <w:rPr>
          <w:lang w:val="el-GR"/>
        </w:rPr>
        <w:t xml:space="preserve">.  </w:t>
      </w:r>
      <w:r w:rsidR="004534A6">
        <w:fldChar w:fldCharType="begin"/>
      </w:r>
      <w:r w:rsidR="00F343E4" w:rsidRPr="00570D74">
        <w:rPr>
          <w:lang w:val="el-GR"/>
        </w:rPr>
        <w:instrText xml:space="preserve"> </w:instrText>
      </w:r>
      <w:r w:rsidR="00F343E4">
        <w:instrText>SEQ</w:instrText>
      </w:r>
      <w:r w:rsidR="00F343E4" w:rsidRPr="00570D74">
        <w:rPr>
          <w:lang w:val="el-GR"/>
        </w:rPr>
        <w:instrText xml:space="preserve"> </w:instrText>
      </w:r>
      <w:r w:rsidR="00F343E4">
        <w:instrText>Fig</w:instrText>
      </w:r>
      <w:r w:rsidR="00F343E4" w:rsidRPr="00570D74">
        <w:rPr>
          <w:lang w:val="el-GR"/>
        </w:rPr>
        <w:instrText xml:space="preserve">._ \* </w:instrText>
      </w:r>
      <w:r w:rsidR="00F343E4">
        <w:instrText>ARABIC</w:instrText>
      </w:r>
      <w:r w:rsidR="00F343E4" w:rsidRPr="00570D74">
        <w:rPr>
          <w:lang w:val="el-GR"/>
        </w:rPr>
        <w:instrText xml:space="preserve"> </w:instrText>
      </w:r>
      <w:r w:rsidR="004534A6">
        <w:fldChar w:fldCharType="separate"/>
      </w:r>
      <w:r w:rsidR="009B6912" w:rsidRPr="00570D74">
        <w:rPr>
          <w:noProof/>
          <w:lang w:val="el-GR"/>
        </w:rPr>
        <w:t>5</w:t>
      </w:r>
      <w:r w:rsidR="004534A6">
        <w:fldChar w:fldCharType="end"/>
      </w:r>
      <w:r w:rsidRPr="00570D74">
        <w:rPr>
          <w:lang w:val="el-GR"/>
        </w:rPr>
        <w:t xml:space="preserve">. </w:t>
      </w:r>
      <w:r w:rsidRPr="001904A9">
        <w:rPr>
          <w:lang w:val="el-GR"/>
        </w:rPr>
        <w:t>Ίχνος τερμιτών σε ξύλινη σανίδα</w:t>
      </w:r>
    </w:p>
    <w:p w14:paraId="081413C8" w14:textId="77777777" w:rsidR="009040A2" w:rsidRPr="00570D74" w:rsidRDefault="001904A9" w:rsidP="009040A2">
      <w:pPr>
        <w:pStyle w:val="Caption"/>
        <w:rPr>
          <w:lang w:val="el-GR"/>
        </w:rPr>
      </w:pPr>
      <w:r>
        <w:rPr>
          <w:lang w:val="el-GR"/>
        </w:rPr>
        <w:t>Πηγή</w:t>
      </w:r>
      <w:r w:rsidR="009040A2" w:rsidRPr="001904A9">
        <w:rPr>
          <w:lang w:val="el-GR"/>
        </w:rPr>
        <w:t xml:space="preserve"> </w:t>
      </w:r>
      <w:r w:rsidR="004534A6">
        <w:fldChar w:fldCharType="begin"/>
      </w:r>
      <w:r w:rsidR="00F343E4" w:rsidRPr="001904A9">
        <w:rPr>
          <w:lang w:val="el-GR"/>
        </w:rPr>
        <w:instrText xml:space="preserve"> </w:instrText>
      </w:r>
      <w:r w:rsidR="00F343E4">
        <w:instrText>SEQ</w:instrText>
      </w:r>
      <w:r w:rsidR="00F343E4" w:rsidRPr="001904A9">
        <w:rPr>
          <w:lang w:val="el-GR"/>
        </w:rPr>
        <w:instrText xml:space="preserve"> </w:instrText>
      </w:r>
      <w:r w:rsidR="00F343E4">
        <w:instrText>Source</w:instrText>
      </w:r>
      <w:r w:rsidR="00F343E4" w:rsidRPr="001904A9">
        <w:rPr>
          <w:lang w:val="el-GR"/>
        </w:rPr>
        <w:instrText xml:space="preserve"> \* </w:instrText>
      </w:r>
      <w:r w:rsidR="00F343E4">
        <w:instrText>ARABIC</w:instrText>
      </w:r>
      <w:r w:rsidR="00F343E4" w:rsidRPr="001904A9">
        <w:rPr>
          <w:lang w:val="el-GR"/>
        </w:rPr>
        <w:instrText xml:space="preserve"> </w:instrText>
      </w:r>
      <w:r w:rsidR="004534A6">
        <w:fldChar w:fldCharType="separate"/>
      </w:r>
      <w:r w:rsidR="009B6912" w:rsidRPr="001904A9">
        <w:rPr>
          <w:noProof/>
          <w:lang w:val="el-GR"/>
        </w:rPr>
        <w:t>4</w:t>
      </w:r>
      <w:r w:rsidR="004534A6">
        <w:fldChar w:fldCharType="end"/>
      </w:r>
      <w:r w:rsidR="009040A2" w:rsidRPr="001904A9">
        <w:rPr>
          <w:lang w:val="el-GR"/>
        </w:rPr>
        <w:t xml:space="preserve">. </w:t>
      </w:r>
      <w:r w:rsidR="009040A2">
        <w:t>Lloyd</w:t>
      </w:r>
      <w:r w:rsidR="009040A2" w:rsidRPr="00570D74">
        <w:rPr>
          <w:lang w:val="el-GR"/>
        </w:rPr>
        <w:t xml:space="preserve"> </w:t>
      </w:r>
      <w:r w:rsidR="009040A2">
        <w:t>Pest</w:t>
      </w:r>
      <w:r w:rsidR="009040A2" w:rsidRPr="00570D74">
        <w:rPr>
          <w:lang w:val="el-GR"/>
        </w:rPr>
        <w:t xml:space="preserve"> </w:t>
      </w:r>
      <w:r w:rsidR="009040A2">
        <w:t>Control</w:t>
      </w:r>
    </w:p>
    <w:p w14:paraId="054783A0" w14:textId="77777777" w:rsidR="00E038EB" w:rsidRPr="006E0452" w:rsidRDefault="006E0452" w:rsidP="00E038EB">
      <w:pPr>
        <w:rPr>
          <w:lang w:val="el-GR"/>
        </w:rPr>
      </w:pPr>
      <w:r>
        <w:rPr>
          <w:lang w:val="el-GR"/>
        </w:rPr>
        <w:t>Το βασικό</w:t>
      </w:r>
      <w:r w:rsidRPr="006E0452">
        <w:rPr>
          <w:lang w:val="el-GR"/>
        </w:rPr>
        <w:t xml:space="preserve"> κόλπο για τον έλεγχο της αποσύνθεσης του ξύλου είναι να υπάρχει επαρκής έλεγχος της υγρασίας. Μόλις ο μύκητας αρχίσει να αποσυνθέτει το ξύλο, εάν οι τιμές υγρασίας</w:t>
      </w:r>
      <w:r>
        <w:rPr>
          <w:lang w:val="el-GR"/>
        </w:rPr>
        <w:t xml:space="preserve"> είναι πάνω από 22%, </w:t>
      </w:r>
      <w:r w:rsidRPr="006E0452">
        <w:rPr>
          <w:lang w:val="el-GR"/>
        </w:rPr>
        <w:t>μπορεί να εξαπλωθεί ο μύκητας, οπότε για την προστασία του ξύλου από την εξάπλωση του μύκητα, συνιστάται η διατήρηση της περιεκτικότητας σε υγρασία κάτω του 19%.</w:t>
      </w:r>
    </w:p>
    <w:p w14:paraId="23914BCC" w14:textId="77777777" w:rsidR="000A7AC4" w:rsidRPr="006E0452" w:rsidRDefault="000A7AC4" w:rsidP="00E038EB">
      <w:pPr>
        <w:rPr>
          <w:lang w:val="el-GR"/>
        </w:rPr>
      </w:pPr>
    </w:p>
    <w:p w14:paraId="18158D34" w14:textId="77777777" w:rsidR="00E038EB" w:rsidRPr="007E68F5" w:rsidRDefault="007E68F5" w:rsidP="00E038EB">
      <w:pPr>
        <w:pStyle w:val="Heading2"/>
        <w:numPr>
          <w:ilvl w:val="1"/>
          <w:numId w:val="2"/>
        </w:numPr>
        <w:rPr>
          <w:lang w:val="el-GR"/>
        </w:rPr>
      </w:pPr>
      <w:r>
        <w:rPr>
          <w:lang w:val="el-GR"/>
        </w:rPr>
        <w:t>ΕΠΙΔΡΑΣΗ</w:t>
      </w:r>
      <w:r w:rsidRPr="007E68F5">
        <w:rPr>
          <w:lang w:val="el-GR"/>
        </w:rPr>
        <w:t xml:space="preserve"> </w:t>
      </w:r>
      <w:r>
        <w:rPr>
          <w:lang w:val="el-GR"/>
        </w:rPr>
        <w:t>ΤΗΣ</w:t>
      </w:r>
      <w:r w:rsidRPr="007E68F5">
        <w:rPr>
          <w:lang w:val="el-GR"/>
        </w:rPr>
        <w:t xml:space="preserve"> </w:t>
      </w:r>
      <w:r>
        <w:rPr>
          <w:lang w:val="el-GR"/>
        </w:rPr>
        <w:t>ΧΡΗΣΗΣ</w:t>
      </w:r>
      <w:r w:rsidRPr="007E68F5">
        <w:rPr>
          <w:lang w:val="el-GR"/>
        </w:rPr>
        <w:t xml:space="preserve"> </w:t>
      </w:r>
      <w:r>
        <w:rPr>
          <w:lang w:val="el-GR"/>
        </w:rPr>
        <w:t>ΞΥΛΟΥ</w:t>
      </w:r>
      <w:r w:rsidRPr="007E68F5">
        <w:rPr>
          <w:lang w:val="el-GR"/>
        </w:rPr>
        <w:t xml:space="preserve"> </w:t>
      </w:r>
      <w:r>
        <w:rPr>
          <w:lang w:val="el-GR"/>
        </w:rPr>
        <w:t>ΣΤΟ</w:t>
      </w:r>
      <w:r w:rsidRPr="007E68F5">
        <w:rPr>
          <w:lang w:val="el-GR"/>
        </w:rPr>
        <w:t xml:space="preserve"> </w:t>
      </w:r>
      <w:r>
        <w:rPr>
          <w:lang w:val="el-GR"/>
        </w:rPr>
        <w:t>ΠΕΡΙΒΑΛΛΟΝ</w:t>
      </w:r>
    </w:p>
    <w:p w14:paraId="0DD6D14C" w14:textId="77777777" w:rsidR="00540479" w:rsidRPr="001B2E28" w:rsidRDefault="001B2E28" w:rsidP="00540479">
      <w:pPr>
        <w:rPr>
          <w:lang w:val="el-GR"/>
        </w:rPr>
      </w:pPr>
      <w:r w:rsidRPr="001B2E28">
        <w:rPr>
          <w:lang w:val="el-GR"/>
        </w:rPr>
        <w:t>Ένα από τα πιο ενδιαφέροντα χαρακτηριστικά του ξύλου στον κατασκευαστικό τομέα είναι ότι το περιβαλλοντικό αποτύπωμα που φέρει είναι ουσιαστικά μηδενικό, ακόμη και αρνητικό, όπως φαίνεται στ</w:t>
      </w:r>
      <w:r w:rsidR="00356958">
        <w:rPr>
          <w:lang w:val="el-GR"/>
        </w:rPr>
        <w:t>ο</w:t>
      </w:r>
      <w:r w:rsidRPr="001B2E28">
        <w:rPr>
          <w:lang w:val="el-GR"/>
        </w:rPr>
        <w:t xml:space="preserve"> παρακάτω σχήμα.</w:t>
      </w:r>
    </w:p>
    <w:p w14:paraId="0527F614" w14:textId="77777777" w:rsidR="000A7AC4" w:rsidRPr="00065183" w:rsidRDefault="00355800" w:rsidP="00540479">
      <w:pPr>
        <w:rPr>
          <w:lang w:val="en-GB"/>
        </w:rPr>
      </w:pPr>
      <w:r>
        <w:rPr>
          <w:noProof/>
          <w:lang w:val="fr-FR" w:eastAsia="fr-FR"/>
        </w:rPr>
        <w:drawing>
          <wp:inline distT="0" distB="0" distL="0" distR="0" wp14:anchorId="7A28F5E2" wp14:editId="106DE141">
            <wp:extent cx="5722620" cy="23774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2620" cy="2377440"/>
                    </a:xfrm>
                    <a:prstGeom prst="rect">
                      <a:avLst/>
                    </a:prstGeom>
                    <a:noFill/>
                    <a:ln>
                      <a:noFill/>
                    </a:ln>
                  </pic:spPr>
                </pic:pic>
              </a:graphicData>
            </a:graphic>
          </wp:inline>
        </w:drawing>
      </w:r>
    </w:p>
    <w:p w14:paraId="691809D9" w14:textId="77777777" w:rsidR="009B6912" w:rsidRPr="00657DDC" w:rsidRDefault="00422A0A" w:rsidP="00787B31">
      <w:pPr>
        <w:rPr>
          <w:lang w:val="el-GR"/>
        </w:rPr>
      </w:pPr>
      <w:r>
        <w:rPr>
          <w:noProof/>
          <w:lang w:val="de-AT" w:eastAsia="de-AT"/>
        </w:rPr>
        <w:pict w14:anchorId="626741B8">
          <v:shape id="Cuadro de texto 19" o:spid="_x0000_s1028" type="#_x0000_t202" style="position:absolute;left:0;text-align:left;margin-left:3.6pt;margin-top:265.65pt;width:374.4pt;height:.05pt;z-index:2516992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" stroked="f">
            <v:textbox style="mso-next-textbox:#Cuadro de texto 19;mso-fit-shape-to-text:t" inset="0,0,0,0">
              <w:txbxContent>
                <w:p w14:paraId="52B6FE2C" w14:textId="77777777" w:rsidR="00633F20" w:rsidRPr="00817347" w:rsidRDefault="00633F20" w:rsidP="00516615">
                  <w:pPr>
                    <w:pStyle w:val="Caption"/>
                    <w:rPr>
                      <w:noProof/>
                      <w:sz w:val="24"/>
                      <w:szCs w:val="20"/>
                      <w:lang w:val="en-GB"/>
                    </w:rPr>
                  </w:pPr>
                  <w:r>
                    <w:rPr>
                      <w:lang w:val="el-GR"/>
                    </w:rPr>
                    <w:t>Πηγή</w:t>
                  </w:r>
                  <w:r>
                    <w:t xml:space="preserve"> </w:t>
                  </w:r>
                  <w:r w:rsidR="00385FD5">
                    <w:rPr>
                      <w:noProof/>
                    </w:rPr>
                    <w:fldChar w:fldCharType="begin"/>
                  </w:r>
                  <w:r w:rsidR="00385FD5">
                    <w:rPr>
                      <w:noProof/>
                    </w:rPr>
                    <w:instrText xml:space="preserve"> SEQ Source \* ARABIC </w:instrText>
                  </w:r>
                  <w:r w:rsidR="00385FD5">
                    <w:rPr>
                      <w:noProof/>
                    </w:rPr>
                    <w:fldChar w:fldCharType="separate"/>
                  </w:r>
                  <w:r>
                    <w:rPr>
                      <w:noProof/>
                    </w:rPr>
                    <w:t>5</w:t>
                  </w:r>
                  <w:r w:rsidR="00385FD5">
                    <w:rPr>
                      <w:noProof/>
                    </w:rPr>
                    <w:fldChar w:fldCharType="end"/>
                  </w:r>
                  <w:r>
                    <w:t>. Metsä Wood</w:t>
                  </w:r>
                </w:p>
              </w:txbxContent>
            </v:textbox>
            <w10:wrap type="topAndBottom"/>
          </v:shape>
        </w:pict>
      </w:r>
      <w:r>
        <w:rPr>
          <w:noProof/>
          <w:lang w:val="de-AT" w:eastAsia="de-AT"/>
        </w:rPr>
        <w:pict w14:anchorId="2E511825">
          <v:shape id="Cuadro de texto 20" o:spid="_x0000_s1029" type="#_x0000_t202" style="position:absolute;left:0;text-align:left;margin-left:3.6pt;margin-top:245.9pt;width:374.4pt;height:.05pt;z-index:251701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" stroked="f">
            <v:textbox style="mso-next-textbox:#Cuadro de texto 20;mso-fit-shape-to-text:t" inset="0,0,0,0">
              <w:txbxContent>
                <w:p w14:paraId="611EEC5B" w14:textId="77777777" w:rsidR="00633F20" w:rsidRPr="00570D74" w:rsidRDefault="00633F20" w:rsidP="00516615">
                  <w:pPr>
                    <w:pStyle w:val="Caption"/>
                    <w:rPr>
                      <w:noProof/>
                      <w:sz w:val="24"/>
                      <w:szCs w:val="20"/>
                      <w:lang w:val="el-GR"/>
                    </w:rPr>
                  </w:pPr>
                  <w:r>
                    <w:rPr>
                      <w:lang w:val="el-GR"/>
                    </w:rPr>
                    <w:t>Εικ</w:t>
                  </w:r>
                  <w:r w:rsidRPr="00465849">
                    <w:rPr>
                      <w:lang w:val="el-GR"/>
                    </w:rPr>
                    <w:t xml:space="preserve">.  </w:t>
                  </w:r>
                  <w:r>
                    <w:fldChar w:fldCharType="begin"/>
                  </w:r>
                  <w:r w:rsidRPr="00465849">
                    <w:rPr>
                      <w:lang w:val="el-GR"/>
                    </w:rPr>
                    <w:instrText xml:space="preserve"> </w:instrText>
                  </w:r>
                  <w:r>
                    <w:instrText>SEQ</w:instrText>
                  </w:r>
                  <w:r w:rsidRPr="00465849">
                    <w:rPr>
                      <w:lang w:val="el-GR"/>
                    </w:rPr>
                    <w:instrText xml:space="preserve"> </w:instrText>
                  </w:r>
                  <w:r>
                    <w:instrText>Fig</w:instrText>
                  </w:r>
                  <w:r w:rsidRPr="00465849">
                    <w:rPr>
                      <w:lang w:val="el-GR"/>
                    </w:rPr>
                    <w:instrText xml:space="preserve">._ \* </w:instrText>
                  </w:r>
                  <w:r>
                    <w:instrText>ARABIC</w:instrText>
                  </w:r>
                  <w:r w:rsidRPr="00465849">
                    <w:rPr>
                      <w:lang w:val="el-GR"/>
                    </w:rPr>
                    <w:instrText xml:space="preserve"> </w:instrText>
                  </w:r>
                  <w:r>
                    <w:fldChar w:fldCharType="separate"/>
                  </w:r>
                  <w:r w:rsidRPr="00465849">
                    <w:rPr>
                      <w:noProof/>
                      <w:lang w:val="el-GR"/>
                    </w:rPr>
                    <w:t>6</w:t>
                  </w:r>
                  <w:r>
                    <w:fldChar w:fldCharType="end"/>
                  </w:r>
                  <w:r w:rsidRPr="00465849">
                    <w:rPr>
                      <w:lang w:val="el-GR"/>
                    </w:rPr>
                    <w:t xml:space="preserve">. </w:t>
                  </w:r>
                  <w:r>
                    <w:rPr>
                      <w:lang w:val="el-GR"/>
                    </w:rPr>
                    <w:t>Απορρόφηση</w:t>
                  </w:r>
                  <w:r w:rsidRPr="00570D74">
                    <w:rPr>
                      <w:lang w:val="el-GR"/>
                    </w:rPr>
                    <w:t xml:space="preserve"> </w:t>
                  </w:r>
                  <w:r w:rsidRPr="00D524CE">
                    <w:t>CO</w:t>
                  </w:r>
                  <w:r w:rsidRPr="00570D74">
                    <w:rPr>
                      <w:lang w:val="el-GR"/>
                    </w:rPr>
                    <w:t xml:space="preserve">2 </w:t>
                  </w:r>
                  <w:r>
                    <w:rPr>
                      <w:lang w:val="el-GR"/>
                    </w:rPr>
                    <w:t>ανά</w:t>
                  </w:r>
                  <w:r w:rsidRPr="00570D74">
                    <w:rPr>
                      <w:lang w:val="el-GR"/>
                    </w:rPr>
                    <w:t xml:space="preserve"> </w:t>
                  </w:r>
                  <w:r w:rsidRPr="00D524CE">
                    <w:t>m</w:t>
                  </w:r>
                  <w:r w:rsidRPr="00570D74">
                    <w:rPr>
                      <w:lang w:val="el-GR"/>
                    </w:rPr>
                    <w:t xml:space="preserve">3 </w:t>
                  </w:r>
                  <w:r>
                    <w:rPr>
                      <w:lang w:val="el-GR"/>
                    </w:rPr>
                    <w:t>ξύλου</w:t>
                  </w:r>
                  <w:r w:rsidRPr="00570D74">
                    <w:rPr>
                      <w:lang w:val="el-GR"/>
                    </w:rPr>
                    <w:t>.</w:t>
                  </w:r>
                </w:p>
              </w:txbxContent>
            </v:textbox>
            <w10:wrap type="topAndBottom"/>
          </v:shape>
        </w:pict>
      </w:r>
      <w:r w:rsidR="009B6912">
        <w:rPr>
          <w:noProof/>
          <w:lang w:val="fr-FR" w:eastAsia="fr-FR"/>
        </w:rPr>
        <w:drawing>
          <wp:anchor distT="0" distB="0" distL="114300" distR="114300" simplePos="0" relativeHeight="251697174" behindDoc="0" locked="0" layoutInCell="1" allowOverlap="1" wp14:anchorId="78181748" wp14:editId="4F422F2C">
            <wp:simplePos x="0" y="0"/>
            <wp:positionH relativeFrom="column">
              <wp:posOffset>76200</wp:posOffset>
            </wp:positionH>
            <wp:positionV relativeFrom="paragraph">
              <wp:posOffset>605790</wp:posOffset>
            </wp:positionV>
            <wp:extent cx="4754880" cy="2467610"/>
            <wp:effectExtent l="0" t="0" r="7620" b="889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4880" cy="2467610"/>
                    </a:xfrm>
                    <a:prstGeom prst="rect">
                      <a:avLst/>
                    </a:prstGeom>
                    <a:noFill/>
                    <a:ln>
                      <a:noFill/>
                    </a:ln>
                  </pic:spPr>
                </pic:pic>
              </a:graphicData>
            </a:graphic>
          </wp:anchor>
        </w:drawing>
      </w:r>
      <w:r w:rsidR="00657DDC" w:rsidRPr="00657DDC">
        <w:rPr>
          <w:lang w:val="el-GR"/>
        </w:rPr>
        <w:t>Αυτό</w:t>
      </w:r>
      <w:r w:rsidR="00657DDC" w:rsidRPr="00570D74">
        <w:rPr>
          <w:lang w:val="el-GR"/>
        </w:rPr>
        <w:t xml:space="preserve"> </w:t>
      </w:r>
      <w:r w:rsidR="00657DDC" w:rsidRPr="00657DDC">
        <w:rPr>
          <w:lang w:val="el-GR"/>
        </w:rPr>
        <w:t>σημαίνει</w:t>
      </w:r>
      <w:r w:rsidR="00657DDC" w:rsidRPr="00570D74">
        <w:rPr>
          <w:lang w:val="el-GR"/>
        </w:rPr>
        <w:t xml:space="preserve"> </w:t>
      </w:r>
      <w:r w:rsidR="00657DDC" w:rsidRPr="00657DDC">
        <w:rPr>
          <w:lang w:val="el-GR"/>
        </w:rPr>
        <w:t>ότι</w:t>
      </w:r>
      <w:r w:rsidR="00657DDC" w:rsidRPr="00570D74">
        <w:rPr>
          <w:lang w:val="el-GR"/>
        </w:rPr>
        <w:t xml:space="preserve"> </w:t>
      </w:r>
      <w:r w:rsidR="00657DDC" w:rsidRPr="00657DDC">
        <w:rPr>
          <w:lang w:val="el-GR"/>
        </w:rPr>
        <w:t>η</w:t>
      </w:r>
      <w:r w:rsidR="00657DDC" w:rsidRPr="00570D74">
        <w:rPr>
          <w:lang w:val="el-GR"/>
        </w:rPr>
        <w:t xml:space="preserve"> </w:t>
      </w:r>
      <w:r w:rsidR="00657DDC" w:rsidRPr="00657DDC">
        <w:rPr>
          <w:lang w:val="el-GR"/>
        </w:rPr>
        <w:t>χρήση</w:t>
      </w:r>
      <w:r w:rsidR="00657DDC" w:rsidRPr="00570D74">
        <w:rPr>
          <w:lang w:val="el-GR"/>
        </w:rPr>
        <w:t xml:space="preserve"> </w:t>
      </w:r>
      <w:r w:rsidR="00657DDC" w:rsidRPr="00657DDC">
        <w:rPr>
          <w:lang w:val="el-GR"/>
        </w:rPr>
        <w:t>ξύλου</w:t>
      </w:r>
      <w:r w:rsidR="00657DDC" w:rsidRPr="00570D74">
        <w:rPr>
          <w:lang w:val="el-GR"/>
        </w:rPr>
        <w:t xml:space="preserve"> </w:t>
      </w:r>
      <w:r w:rsidR="00657DDC" w:rsidRPr="00657DDC">
        <w:rPr>
          <w:lang w:val="el-GR"/>
        </w:rPr>
        <w:t>στον</w:t>
      </w:r>
      <w:r w:rsidR="00657DDC" w:rsidRPr="00570D74">
        <w:rPr>
          <w:lang w:val="el-GR"/>
        </w:rPr>
        <w:t xml:space="preserve"> </w:t>
      </w:r>
      <w:r w:rsidR="00657DDC" w:rsidRPr="00657DDC">
        <w:rPr>
          <w:lang w:val="el-GR"/>
        </w:rPr>
        <w:t>κατασκευαστικό</w:t>
      </w:r>
      <w:r w:rsidR="00657DDC" w:rsidRPr="00570D74">
        <w:rPr>
          <w:lang w:val="el-GR"/>
        </w:rPr>
        <w:t xml:space="preserve"> </w:t>
      </w:r>
      <w:r w:rsidR="00657DDC" w:rsidRPr="00657DDC">
        <w:rPr>
          <w:lang w:val="el-GR"/>
        </w:rPr>
        <w:t>τομέα</w:t>
      </w:r>
      <w:r w:rsidR="00657DDC" w:rsidRPr="00570D74">
        <w:rPr>
          <w:lang w:val="el-GR"/>
        </w:rPr>
        <w:t xml:space="preserve"> </w:t>
      </w:r>
      <w:r w:rsidR="00657DDC" w:rsidRPr="00657DDC">
        <w:rPr>
          <w:lang w:val="el-GR"/>
        </w:rPr>
        <w:t>δεν</w:t>
      </w:r>
      <w:r w:rsidR="00657DDC" w:rsidRPr="00570D74">
        <w:rPr>
          <w:lang w:val="el-GR"/>
        </w:rPr>
        <w:t xml:space="preserve"> </w:t>
      </w:r>
      <w:r w:rsidR="00657DDC" w:rsidRPr="00657DDC">
        <w:rPr>
          <w:lang w:val="el-GR"/>
        </w:rPr>
        <w:t>είναι</w:t>
      </w:r>
      <w:r w:rsidR="00657DDC" w:rsidRPr="00570D74">
        <w:rPr>
          <w:lang w:val="el-GR"/>
        </w:rPr>
        <w:t xml:space="preserve"> </w:t>
      </w:r>
      <w:r w:rsidR="00657DDC" w:rsidRPr="00657DDC">
        <w:rPr>
          <w:lang w:val="el-GR"/>
        </w:rPr>
        <w:t>μόνο</w:t>
      </w:r>
      <w:r w:rsidR="00657DDC" w:rsidRPr="00570D74">
        <w:rPr>
          <w:lang w:val="el-GR"/>
        </w:rPr>
        <w:t xml:space="preserve"> </w:t>
      </w:r>
      <w:r w:rsidR="00657DDC" w:rsidRPr="00657DDC">
        <w:rPr>
          <w:lang w:val="el-GR"/>
        </w:rPr>
        <w:t>λιγότερ</w:t>
      </w:r>
      <w:r w:rsidR="00657DDC">
        <w:rPr>
          <w:lang w:val="el-GR"/>
        </w:rPr>
        <w:t>ο</w:t>
      </w:r>
      <w:r w:rsidR="00657DDC" w:rsidRPr="00570D74">
        <w:rPr>
          <w:lang w:val="el-GR"/>
        </w:rPr>
        <w:t xml:space="preserve"> </w:t>
      </w:r>
      <w:r w:rsidR="00657DDC">
        <w:rPr>
          <w:lang w:val="el-GR"/>
        </w:rPr>
        <w:t>επιζήμια</w:t>
      </w:r>
      <w:r w:rsidR="00657DDC" w:rsidRPr="00570D74">
        <w:rPr>
          <w:lang w:val="el-GR"/>
        </w:rPr>
        <w:t xml:space="preserve"> </w:t>
      </w:r>
      <w:r w:rsidR="00657DDC">
        <w:rPr>
          <w:lang w:val="el-GR"/>
        </w:rPr>
        <w:t>για</w:t>
      </w:r>
      <w:r w:rsidR="00657DDC" w:rsidRPr="00570D74">
        <w:rPr>
          <w:lang w:val="el-GR"/>
        </w:rPr>
        <w:t xml:space="preserve"> </w:t>
      </w:r>
      <w:r w:rsidR="00657DDC">
        <w:rPr>
          <w:lang w:val="el-GR"/>
        </w:rPr>
        <w:t>το</w:t>
      </w:r>
      <w:r w:rsidR="00657DDC" w:rsidRPr="00570D74">
        <w:rPr>
          <w:lang w:val="el-GR"/>
        </w:rPr>
        <w:t xml:space="preserve"> </w:t>
      </w:r>
      <w:r w:rsidR="00657DDC">
        <w:rPr>
          <w:lang w:val="el-GR"/>
        </w:rPr>
        <w:t>περιβάλλον</w:t>
      </w:r>
      <w:r w:rsidR="00657DDC" w:rsidRPr="00570D74">
        <w:rPr>
          <w:lang w:val="el-GR"/>
        </w:rPr>
        <w:t xml:space="preserve"> </w:t>
      </w:r>
      <w:r w:rsidR="00657DDC">
        <w:rPr>
          <w:lang w:val="el-GR"/>
        </w:rPr>
        <w:t>σε</w:t>
      </w:r>
      <w:r w:rsidR="00657DDC" w:rsidRPr="00570D74">
        <w:rPr>
          <w:lang w:val="el-GR"/>
        </w:rPr>
        <w:t xml:space="preserve"> </w:t>
      </w:r>
      <w:r w:rsidR="00657DDC">
        <w:rPr>
          <w:lang w:val="el-GR"/>
        </w:rPr>
        <w:t>σχέση</w:t>
      </w:r>
      <w:r w:rsidR="00657DDC" w:rsidRPr="00570D74">
        <w:rPr>
          <w:lang w:val="el-GR"/>
        </w:rPr>
        <w:t xml:space="preserve"> </w:t>
      </w:r>
      <w:r w:rsidR="00657DDC">
        <w:rPr>
          <w:lang w:val="el-GR"/>
        </w:rPr>
        <w:t>με</w:t>
      </w:r>
      <w:r w:rsidR="00657DDC" w:rsidRPr="00570D74">
        <w:rPr>
          <w:lang w:val="el-GR"/>
        </w:rPr>
        <w:t xml:space="preserve"> </w:t>
      </w:r>
      <w:r w:rsidR="00657DDC" w:rsidRPr="00657DDC">
        <w:rPr>
          <w:lang w:val="el-GR"/>
        </w:rPr>
        <w:t>άλλα</w:t>
      </w:r>
      <w:r w:rsidR="00657DDC" w:rsidRPr="00570D74">
        <w:rPr>
          <w:lang w:val="el-GR"/>
        </w:rPr>
        <w:t xml:space="preserve"> </w:t>
      </w:r>
      <w:r w:rsidR="00657DDC" w:rsidRPr="00657DDC">
        <w:rPr>
          <w:lang w:val="el-GR"/>
        </w:rPr>
        <w:t>υλικά</w:t>
      </w:r>
      <w:r w:rsidR="00657DDC" w:rsidRPr="00570D74">
        <w:rPr>
          <w:lang w:val="el-GR"/>
        </w:rPr>
        <w:t xml:space="preserve">, </w:t>
      </w:r>
      <w:r w:rsidR="00657DDC" w:rsidRPr="00657DDC">
        <w:rPr>
          <w:lang w:val="el-GR"/>
        </w:rPr>
        <w:t>αλλά</w:t>
      </w:r>
      <w:r w:rsidR="00657DDC" w:rsidRPr="00570D74">
        <w:rPr>
          <w:lang w:val="el-GR"/>
        </w:rPr>
        <w:t xml:space="preserve"> </w:t>
      </w:r>
      <w:r w:rsidR="00657DDC" w:rsidRPr="00657DDC">
        <w:rPr>
          <w:lang w:val="el-GR"/>
        </w:rPr>
        <w:t>μπορεί</w:t>
      </w:r>
      <w:r w:rsidR="00657DDC" w:rsidRPr="00570D74">
        <w:rPr>
          <w:lang w:val="el-GR"/>
        </w:rPr>
        <w:t xml:space="preserve"> </w:t>
      </w:r>
      <w:r w:rsidR="00657DDC" w:rsidRPr="00657DDC">
        <w:rPr>
          <w:lang w:val="el-GR"/>
        </w:rPr>
        <w:t>να</w:t>
      </w:r>
      <w:r w:rsidR="00657DDC" w:rsidRPr="00570D74">
        <w:rPr>
          <w:lang w:val="el-GR"/>
        </w:rPr>
        <w:t xml:space="preserve"> </w:t>
      </w:r>
      <w:r w:rsidR="00657DDC" w:rsidRPr="00657DDC">
        <w:rPr>
          <w:lang w:val="el-GR"/>
        </w:rPr>
        <w:t>είναι</w:t>
      </w:r>
      <w:r w:rsidR="00657DDC" w:rsidRPr="00570D74">
        <w:rPr>
          <w:lang w:val="el-GR"/>
        </w:rPr>
        <w:t xml:space="preserve"> </w:t>
      </w:r>
      <w:r w:rsidR="00657DDC" w:rsidRPr="00657DDC">
        <w:rPr>
          <w:lang w:val="el-GR"/>
        </w:rPr>
        <w:t>και</w:t>
      </w:r>
      <w:r w:rsidR="00657DDC" w:rsidRPr="00570D74">
        <w:rPr>
          <w:lang w:val="el-GR"/>
        </w:rPr>
        <w:t xml:space="preserve"> </w:t>
      </w:r>
      <w:r w:rsidR="00657DDC" w:rsidRPr="00657DDC">
        <w:rPr>
          <w:lang w:val="el-GR"/>
        </w:rPr>
        <w:t>θετική</w:t>
      </w:r>
      <w:r w:rsidR="00657DDC" w:rsidRPr="00570D74">
        <w:rPr>
          <w:lang w:val="el-GR"/>
        </w:rPr>
        <w:t xml:space="preserve">, </w:t>
      </w:r>
      <w:r w:rsidR="00657DDC" w:rsidRPr="00657DDC">
        <w:rPr>
          <w:lang w:val="el-GR"/>
        </w:rPr>
        <w:t>καθώς</w:t>
      </w:r>
      <w:r w:rsidR="00657DDC" w:rsidRPr="00570D74">
        <w:rPr>
          <w:lang w:val="el-GR"/>
        </w:rPr>
        <w:t xml:space="preserve"> </w:t>
      </w:r>
      <w:r w:rsidR="00657DDC" w:rsidRPr="00657DDC">
        <w:rPr>
          <w:lang w:val="el-GR"/>
        </w:rPr>
        <w:t>η</w:t>
      </w:r>
      <w:r w:rsidR="00657DDC" w:rsidRPr="00570D74">
        <w:rPr>
          <w:lang w:val="el-GR"/>
        </w:rPr>
        <w:t xml:space="preserve"> </w:t>
      </w:r>
      <w:r w:rsidR="00657DDC" w:rsidRPr="00657DDC">
        <w:rPr>
          <w:lang w:val="el-GR"/>
        </w:rPr>
        <w:t>χρήση</w:t>
      </w:r>
      <w:r w:rsidR="00657DDC" w:rsidRPr="00570D74">
        <w:rPr>
          <w:lang w:val="el-GR"/>
        </w:rPr>
        <w:t xml:space="preserve"> </w:t>
      </w:r>
      <w:r w:rsidR="00657DDC" w:rsidRPr="00657DDC">
        <w:rPr>
          <w:lang w:val="el-GR"/>
        </w:rPr>
        <w:t>του</w:t>
      </w:r>
      <w:r w:rsidR="00657DDC" w:rsidRPr="00570D74">
        <w:rPr>
          <w:lang w:val="el-GR"/>
        </w:rPr>
        <w:t xml:space="preserve"> </w:t>
      </w:r>
      <w:r w:rsidR="00657DDC" w:rsidRPr="00657DDC">
        <w:rPr>
          <w:lang w:val="el-GR"/>
        </w:rPr>
        <w:t>εξασφαλίζει</w:t>
      </w:r>
      <w:r w:rsidR="00657DDC" w:rsidRPr="00570D74">
        <w:rPr>
          <w:lang w:val="el-GR"/>
        </w:rPr>
        <w:t xml:space="preserve"> </w:t>
      </w:r>
      <w:r w:rsidR="00657DDC" w:rsidRPr="00657DDC">
        <w:rPr>
          <w:lang w:val="el-GR"/>
        </w:rPr>
        <w:t>την</w:t>
      </w:r>
      <w:r w:rsidR="00657DDC" w:rsidRPr="00570D74">
        <w:rPr>
          <w:lang w:val="el-GR"/>
        </w:rPr>
        <w:t xml:space="preserve"> </w:t>
      </w:r>
      <w:r w:rsidR="00657DDC" w:rsidRPr="00657DDC">
        <w:rPr>
          <w:lang w:val="el-GR"/>
        </w:rPr>
        <w:t>αναδάσωση</w:t>
      </w:r>
      <w:r w:rsidR="00657DDC" w:rsidRPr="00570D74">
        <w:rPr>
          <w:lang w:val="el-GR"/>
        </w:rPr>
        <w:t xml:space="preserve"> </w:t>
      </w:r>
      <w:r w:rsidR="00657DDC" w:rsidRPr="00657DDC">
        <w:rPr>
          <w:lang w:val="el-GR"/>
        </w:rPr>
        <w:t>τεράστιων</w:t>
      </w:r>
      <w:r w:rsidR="00657DDC" w:rsidRPr="00570D74">
        <w:rPr>
          <w:lang w:val="el-GR"/>
        </w:rPr>
        <w:t xml:space="preserve"> </w:t>
      </w:r>
      <w:r w:rsidR="00657DDC" w:rsidRPr="00657DDC">
        <w:rPr>
          <w:lang w:val="el-GR"/>
        </w:rPr>
        <w:t>επιφανειών</w:t>
      </w:r>
      <w:r w:rsidR="00657DDC" w:rsidRPr="00570D74">
        <w:rPr>
          <w:lang w:val="el-GR"/>
        </w:rPr>
        <w:t xml:space="preserve"> </w:t>
      </w:r>
      <w:r w:rsidR="00657DDC" w:rsidRPr="00657DDC">
        <w:rPr>
          <w:lang w:val="el-GR"/>
        </w:rPr>
        <w:t>με</w:t>
      </w:r>
      <w:r w:rsidR="00657DDC" w:rsidRPr="00570D74">
        <w:rPr>
          <w:lang w:val="el-GR"/>
        </w:rPr>
        <w:t xml:space="preserve"> </w:t>
      </w:r>
      <w:r w:rsidR="00657DDC" w:rsidRPr="00657DDC">
        <w:rPr>
          <w:lang w:val="el-GR"/>
        </w:rPr>
        <w:t>νέα</w:t>
      </w:r>
      <w:r w:rsidR="00657DDC" w:rsidRPr="00570D74">
        <w:rPr>
          <w:lang w:val="el-GR"/>
        </w:rPr>
        <w:t xml:space="preserve"> </w:t>
      </w:r>
      <w:r w:rsidR="00657DDC" w:rsidRPr="00657DDC">
        <w:rPr>
          <w:lang w:val="el-GR"/>
        </w:rPr>
        <w:t>δέντρα</w:t>
      </w:r>
      <w:r w:rsidR="00657DDC" w:rsidRPr="00570D74">
        <w:rPr>
          <w:lang w:val="el-GR"/>
        </w:rPr>
        <w:t xml:space="preserve">. </w:t>
      </w:r>
      <w:r w:rsidR="00657DDC" w:rsidRPr="00657DDC">
        <w:rPr>
          <w:lang w:val="el-GR"/>
        </w:rPr>
        <w:t>Ο κύριος λόγος για τον οποίο αυτό είναι θετικό είναι επειδή τα νέα δέντρα απορροφούν περισσότερο CO</w:t>
      </w:r>
      <w:r w:rsidR="00657DDC" w:rsidRPr="00356958">
        <w:rPr>
          <w:vertAlign w:val="subscript"/>
          <w:lang w:val="el-GR"/>
        </w:rPr>
        <w:t>2</w:t>
      </w:r>
      <w:r w:rsidR="00657DDC" w:rsidRPr="00657DDC">
        <w:rPr>
          <w:lang w:val="el-GR"/>
        </w:rPr>
        <w:t xml:space="preserve"> από την ατ</w:t>
      </w:r>
      <w:r w:rsidR="00356958">
        <w:rPr>
          <w:lang w:val="el-GR"/>
        </w:rPr>
        <w:t>μόσφαιρα σε σχέση με</w:t>
      </w:r>
      <w:r w:rsidR="00657DDC" w:rsidRPr="00657DDC">
        <w:rPr>
          <w:lang w:val="el-GR"/>
        </w:rPr>
        <w:t xml:space="preserve"> τα παλαιότερα </w:t>
      </w:r>
      <w:r w:rsidR="00356958">
        <w:rPr>
          <w:lang w:val="el-GR"/>
        </w:rPr>
        <w:t xml:space="preserve">δέντρα και επειδή η χρήση ξύλου </w:t>
      </w:r>
      <w:r w:rsidR="00657DDC" w:rsidRPr="00657DDC">
        <w:rPr>
          <w:lang w:val="el-GR"/>
        </w:rPr>
        <w:t xml:space="preserve">απαιτεί κάποια αποψίλωση και μια αντισταθμιστική αναδάσωση, αυτό σημαίνει ότι τα παλαιότερα δέντρα με λιγότερη απορρόφηση θα αντικατασταθούν από νεότερα δέντρα με καλύτερες τιμές απορρόφησης. Επίσης, το ξύλο που χρησιμοποιείται στην κατασκευή μπορεί </w:t>
      </w:r>
      <w:r w:rsidR="00657DDC">
        <w:rPr>
          <w:lang w:val="el-GR"/>
        </w:rPr>
        <w:t xml:space="preserve">ακόμη </w:t>
      </w:r>
      <w:r w:rsidR="00657DDC" w:rsidRPr="00657DDC">
        <w:rPr>
          <w:lang w:val="el-GR"/>
        </w:rPr>
        <w:t>να απορροφήσει λίγο</w:t>
      </w:r>
      <w:r w:rsidR="00570D74">
        <w:rPr>
          <w:lang w:val="el-GR"/>
        </w:rPr>
        <w:t xml:space="preserve"> CO</w:t>
      </w:r>
      <w:r w:rsidR="00570D74" w:rsidRPr="000101D7">
        <w:rPr>
          <w:vertAlign w:val="subscript"/>
          <w:lang w:val="el-GR"/>
        </w:rPr>
        <w:t>2</w:t>
      </w:r>
      <w:r w:rsidR="00570D74">
        <w:rPr>
          <w:lang w:val="el-GR"/>
        </w:rPr>
        <w:t>, ενισχύοντας την ανανέωση του αέρα που περιβάλλει τα κτή</w:t>
      </w:r>
      <w:r w:rsidR="00657DDC" w:rsidRPr="00657DDC">
        <w:rPr>
          <w:lang w:val="el-GR"/>
        </w:rPr>
        <w:t>ρια και συμβάλλοντας στην παγκόσμια απ</w:t>
      </w:r>
      <w:r w:rsidR="00570D74">
        <w:rPr>
          <w:lang w:val="el-GR"/>
        </w:rPr>
        <w:t>ορρόφηση CO</w:t>
      </w:r>
      <w:r w:rsidR="00570D74" w:rsidRPr="000101D7">
        <w:rPr>
          <w:vertAlign w:val="subscript"/>
          <w:lang w:val="el-GR"/>
        </w:rPr>
        <w:t>2</w:t>
      </w:r>
      <w:r w:rsidR="00570D74">
        <w:rPr>
          <w:lang w:val="el-GR"/>
        </w:rPr>
        <w:t>. Τ</w:t>
      </w:r>
      <w:r w:rsidR="00657DDC" w:rsidRPr="00657DDC">
        <w:rPr>
          <w:lang w:val="el-GR"/>
        </w:rPr>
        <w:t>έλος, στις περισσότερες περιπτώσεις, αυτό το υλικό μπορεί να απορροφήσει περίπου έναν τόνο CO</w:t>
      </w:r>
      <w:r w:rsidR="00657DDC" w:rsidRPr="000101D7">
        <w:rPr>
          <w:vertAlign w:val="subscript"/>
          <w:lang w:val="el-GR"/>
        </w:rPr>
        <w:t>2</w:t>
      </w:r>
      <w:r w:rsidR="00657DDC" w:rsidRPr="00657DDC">
        <w:rPr>
          <w:lang w:val="el-GR"/>
        </w:rPr>
        <w:t xml:space="preserve"> ανά </w:t>
      </w:r>
      <w:r w:rsidR="00570D74">
        <w:rPr>
          <w:lang w:val="en-GB"/>
        </w:rPr>
        <w:t>m</w:t>
      </w:r>
      <w:r w:rsidR="00570D74" w:rsidRPr="00570D74">
        <w:rPr>
          <w:vertAlign w:val="superscript"/>
          <w:lang w:val="el-GR"/>
        </w:rPr>
        <w:t>3</w:t>
      </w:r>
      <w:r w:rsidR="00657DDC" w:rsidRPr="00657DDC">
        <w:rPr>
          <w:lang w:val="el-GR"/>
        </w:rPr>
        <w:t xml:space="preserve"> ξύλου.</w:t>
      </w:r>
    </w:p>
    <w:p w14:paraId="5A3EA698" w14:textId="77777777" w:rsidR="001448DD" w:rsidRPr="002D57AD" w:rsidRDefault="002D57AD" w:rsidP="00787B31">
      <w:pPr>
        <w:rPr>
          <w:lang w:val="el-GR"/>
        </w:rPr>
      </w:pPr>
      <w:r>
        <w:rPr>
          <w:lang w:val="el-GR"/>
        </w:rPr>
        <w:t>Αυτή η απορρόφηση μαζί</w:t>
      </w:r>
      <w:r w:rsidRPr="002D57AD">
        <w:rPr>
          <w:lang w:val="el-GR"/>
        </w:rPr>
        <w:t xml:space="preserve"> με τις εκπομπές CO</w:t>
      </w:r>
      <w:r w:rsidRPr="000101D7">
        <w:rPr>
          <w:vertAlign w:val="subscript"/>
          <w:lang w:val="el-GR"/>
        </w:rPr>
        <w:t>2</w:t>
      </w:r>
      <w:r w:rsidRPr="002D57AD">
        <w:rPr>
          <w:lang w:val="el-GR"/>
        </w:rPr>
        <w:t xml:space="preserve"> που μπορούν να κατα</w:t>
      </w:r>
      <w:r>
        <w:rPr>
          <w:lang w:val="el-GR"/>
        </w:rPr>
        <w:t>γραφούν</w:t>
      </w:r>
      <w:r w:rsidRPr="002D57AD">
        <w:rPr>
          <w:lang w:val="el-GR"/>
        </w:rPr>
        <w:t xml:space="preserve"> κατά τη διαδικασία κατασκευής, </w:t>
      </w:r>
      <w:r>
        <w:rPr>
          <w:lang w:val="el-GR"/>
        </w:rPr>
        <w:t>καταλήγει με έναν μέσο όρο εκπομπών</w:t>
      </w:r>
      <w:r w:rsidRPr="002D57AD">
        <w:rPr>
          <w:lang w:val="el-GR"/>
        </w:rPr>
        <w:t>/αποβολών CO</w:t>
      </w:r>
      <w:r w:rsidRPr="000101D7">
        <w:rPr>
          <w:vertAlign w:val="subscript"/>
          <w:lang w:val="el-GR"/>
        </w:rPr>
        <w:t>2</w:t>
      </w:r>
      <w:r>
        <w:rPr>
          <w:lang w:val="el-GR"/>
        </w:rPr>
        <w:t xml:space="preserve"> που ευνοεί</w:t>
      </w:r>
      <w:r w:rsidRPr="002D57AD">
        <w:rPr>
          <w:lang w:val="el-GR"/>
        </w:rPr>
        <w:t xml:space="preserve"> το CO</w:t>
      </w:r>
      <w:r w:rsidRPr="000101D7">
        <w:rPr>
          <w:vertAlign w:val="subscript"/>
          <w:lang w:val="el-GR"/>
        </w:rPr>
        <w:t>2</w:t>
      </w:r>
      <w:r w:rsidR="000101D7">
        <w:rPr>
          <w:lang w:val="el-GR"/>
        </w:rPr>
        <w:t>, όπως φαίνεται στην εικόνα</w:t>
      </w:r>
      <w:r w:rsidRPr="002D57AD">
        <w:rPr>
          <w:lang w:val="el-GR"/>
        </w:rPr>
        <w:t xml:space="preserve"> 7.</w:t>
      </w:r>
    </w:p>
    <w:p w14:paraId="3089EA1D" w14:textId="77777777" w:rsidR="00060B9B" w:rsidRDefault="00060B9B" w:rsidP="00060B9B">
      <w:pPr>
        <w:keepNext/>
        <w:jc w:val="center"/>
      </w:pPr>
      <w:r w:rsidRPr="00060B9B">
        <w:rPr>
          <w:noProof/>
          <w:lang w:val="fr-FR" w:eastAsia="fr-FR"/>
        </w:rPr>
        <w:drawing>
          <wp:inline distT="0" distB="0" distL="0" distR="0" wp14:anchorId="39189B4D" wp14:editId="000ABD88">
            <wp:extent cx="4328160" cy="254693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353469" cy="2561828"/>
                    </a:xfrm>
                    <a:prstGeom prst="rect">
                      <a:avLst/>
                    </a:prstGeom>
                  </pic:spPr>
                </pic:pic>
              </a:graphicData>
            </a:graphic>
          </wp:inline>
        </w:drawing>
      </w:r>
    </w:p>
    <w:p w14:paraId="35E72CA8" w14:textId="77777777" w:rsidR="00060B9B" w:rsidRPr="000E41FB" w:rsidRDefault="000101D7" w:rsidP="00060B9B">
      <w:pPr>
        <w:pStyle w:val="Caption"/>
        <w:jc w:val="center"/>
        <w:rPr>
          <w:lang w:val="el-GR"/>
        </w:rPr>
      </w:pPr>
      <w:r>
        <w:rPr>
          <w:lang w:val="el-GR"/>
        </w:rPr>
        <w:t>Εικ</w:t>
      </w:r>
      <w:r w:rsidR="00060B9B" w:rsidRPr="00465849">
        <w:rPr>
          <w:lang w:val="el-GR"/>
        </w:rPr>
        <w:t xml:space="preserve">.  </w:t>
      </w:r>
      <w:r w:rsidR="004534A6">
        <w:fldChar w:fldCharType="begin"/>
      </w:r>
      <w:r w:rsidR="00F343E4" w:rsidRPr="00465849">
        <w:rPr>
          <w:lang w:val="el-GR"/>
        </w:rPr>
        <w:instrText xml:space="preserve"> </w:instrText>
      </w:r>
      <w:r w:rsidR="00F343E4">
        <w:instrText>SEQ</w:instrText>
      </w:r>
      <w:r w:rsidR="00F343E4" w:rsidRPr="00465849">
        <w:rPr>
          <w:lang w:val="el-GR"/>
        </w:rPr>
        <w:instrText xml:space="preserve"> </w:instrText>
      </w:r>
      <w:r w:rsidR="00F343E4">
        <w:instrText>Fig</w:instrText>
      </w:r>
      <w:r w:rsidR="00F343E4" w:rsidRPr="00465849">
        <w:rPr>
          <w:lang w:val="el-GR"/>
        </w:rPr>
        <w:instrText xml:space="preserve">._ \* </w:instrText>
      </w:r>
      <w:r w:rsidR="00F343E4">
        <w:instrText>ARABIC</w:instrText>
      </w:r>
      <w:r w:rsidR="00F343E4" w:rsidRPr="00465849">
        <w:rPr>
          <w:lang w:val="el-GR"/>
        </w:rPr>
        <w:instrText xml:space="preserve"> </w:instrText>
      </w:r>
      <w:r w:rsidR="004534A6">
        <w:fldChar w:fldCharType="separate"/>
      </w:r>
      <w:r w:rsidR="009B6912" w:rsidRPr="00465849">
        <w:rPr>
          <w:noProof/>
          <w:lang w:val="el-GR"/>
        </w:rPr>
        <w:t>7</w:t>
      </w:r>
      <w:r w:rsidR="004534A6">
        <w:fldChar w:fldCharType="end"/>
      </w:r>
      <w:r w:rsidR="00060B9B" w:rsidRPr="00465849">
        <w:rPr>
          <w:lang w:val="el-GR"/>
        </w:rPr>
        <w:t xml:space="preserve">. </w:t>
      </w:r>
      <w:r w:rsidR="000E41FB">
        <w:rPr>
          <w:lang w:val="el-GR"/>
        </w:rPr>
        <w:t>Ποσοστό εκπομπών</w:t>
      </w:r>
      <w:r w:rsidR="000E41FB" w:rsidRPr="000E41FB">
        <w:rPr>
          <w:lang w:val="el-GR"/>
        </w:rPr>
        <w:t>/</w:t>
      </w:r>
      <w:r w:rsidR="000E41FB">
        <w:rPr>
          <w:lang w:val="el-GR"/>
        </w:rPr>
        <w:t>αποθήκευσης του ξύλου</w:t>
      </w:r>
      <w:r w:rsidR="00060B9B" w:rsidRPr="000E41FB">
        <w:rPr>
          <w:lang w:val="el-GR"/>
        </w:rPr>
        <w:t>.</w:t>
      </w:r>
    </w:p>
    <w:p w14:paraId="00A905DF" w14:textId="77777777" w:rsidR="00060B9B" w:rsidRPr="00465849" w:rsidRDefault="004A7036" w:rsidP="00060B9B">
      <w:pPr>
        <w:pStyle w:val="Caption"/>
        <w:jc w:val="center"/>
        <w:rPr>
          <w:lang w:val="el-GR"/>
        </w:rPr>
      </w:pPr>
      <w:r>
        <w:rPr>
          <w:lang w:val="el-GR"/>
        </w:rPr>
        <w:t>Πηγή</w:t>
      </w:r>
      <w:r w:rsidR="00060B9B">
        <w:t xml:space="preserve"> </w:t>
      </w:r>
      <w:r w:rsidR="00385FD5">
        <w:rPr>
          <w:noProof/>
        </w:rPr>
        <w:fldChar w:fldCharType="begin"/>
      </w:r>
      <w:r w:rsidR="00385FD5">
        <w:rPr>
          <w:noProof/>
        </w:rPr>
        <w:instrText xml:space="preserve"> SEQ Source \* ARABIC </w:instrText>
      </w:r>
      <w:r w:rsidR="00385FD5">
        <w:rPr>
          <w:noProof/>
        </w:rPr>
        <w:fldChar w:fldCharType="separate"/>
      </w:r>
      <w:r w:rsidR="009B6912">
        <w:rPr>
          <w:noProof/>
        </w:rPr>
        <w:t>6</w:t>
      </w:r>
      <w:r w:rsidR="00385FD5">
        <w:rPr>
          <w:noProof/>
        </w:rPr>
        <w:fldChar w:fldCharType="end"/>
      </w:r>
      <w:r w:rsidR="00060B9B">
        <w:t>. Carbon storage in wood-based buildings</w:t>
      </w:r>
      <w:r w:rsidR="000E41FB">
        <w:rPr>
          <w:rStyle w:val="FootnoteReference"/>
        </w:rPr>
        <w:footnoteReference w:id="2"/>
      </w:r>
      <w:r w:rsidR="00060B9B">
        <w:t>. Matti</w:t>
      </w:r>
      <w:r w:rsidR="00060B9B" w:rsidRPr="00465849">
        <w:rPr>
          <w:lang w:val="el-GR"/>
        </w:rPr>
        <w:t xml:space="preserve"> </w:t>
      </w:r>
      <w:r w:rsidR="00060B9B">
        <w:t>Kuittinen</w:t>
      </w:r>
      <w:r w:rsidR="00060B9B" w:rsidRPr="00465849">
        <w:rPr>
          <w:lang w:val="el-GR"/>
        </w:rPr>
        <w:t>.</w:t>
      </w:r>
    </w:p>
    <w:p w14:paraId="6F52F182" w14:textId="77777777" w:rsidR="00C12049" w:rsidRPr="004A7036" w:rsidRDefault="004A7036" w:rsidP="00787B31">
      <w:pPr>
        <w:rPr>
          <w:lang w:val="el-GR"/>
        </w:rPr>
      </w:pPr>
      <w:r w:rsidRPr="004A7036">
        <w:rPr>
          <w:lang w:val="el-GR"/>
        </w:rPr>
        <w:t>Σε αντίθεση με άλλα δομικά</w:t>
      </w:r>
      <w:r w:rsidR="000101D7">
        <w:rPr>
          <w:lang w:val="el-GR"/>
        </w:rPr>
        <w:t xml:space="preserve"> υλικά, το ξύλο δεν χρειάζεται ιδιαίτερα</w:t>
      </w:r>
      <w:r>
        <w:rPr>
          <w:lang w:val="el-GR"/>
        </w:rPr>
        <w:t xml:space="preserve"> απαιτητικές βιομηχανικές επεξεργ</w:t>
      </w:r>
      <w:r w:rsidRPr="004A7036">
        <w:rPr>
          <w:lang w:val="el-GR"/>
        </w:rPr>
        <w:t xml:space="preserve">ασίες, καθώς </w:t>
      </w:r>
      <w:r w:rsidR="000101D7">
        <w:rPr>
          <w:lang w:val="el-GR"/>
        </w:rPr>
        <w:t>αυτό</w:t>
      </w:r>
      <w:r w:rsidRPr="004A7036">
        <w:rPr>
          <w:lang w:val="el-GR"/>
        </w:rPr>
        <w:t xml:space="preserve"> που παράγεται απευθείας από τα δάση έχει καλές φυσικές και μηχανικές ιδιότητες. Σε ορισμένες περιπτώσεις, απαιτούνται ορισμένες εξειδικευμένες διαδικασίες πριονίσματος, αλλά αυτές δεν απαιτούν πολλή ενέργεια. Για το</w:t>
      </w:r>
      <w:r>
        <w:rPr>
          <w:lang w:val="el-GR"/>
        </w:rPr>
        <w:t>ν</w:t>
      </w:r>
      <w:r w:rsidR="000101D7">
        <w:rPr>
          <w:lang w:val="el-GR"/>
        </w:rPr>
        <w:t xml:space="preserve"> λόγο αυτό, όπως φαίνεται στην εικόνα</w:t>
      </w:r>
      <w:r w:rsidRPr="004A7036">
        <w:rPr>
          <w:lang w:val="el-GR"/>
        </w:rPr>
        <w:t xml:space="preserve"> 8, η αναλογία </w:t>
      </w:r>
      <w:r>
        <w:rPr>
          <w:lang w:val="el-GR"/>
        </w:rPr>
        <w:t>μεταξύ εκπομπών CO</w:t>
      </w:r>
      <w:r w:rsidRPr="000101D7">
        <w:rPr>
          <w:vertAlign w:val="subscript"/>
          <w:lang w:val="el-GR"/>
        </w:rPr>
        <w:t>2</w:t>
      </w:r>
      <w:r>
        <w:rPr>
          <w:lang w:val="el-GR"/>
        </w:rPr>
        <w:t xml:space="preserve"> και αποθήκευσης</w:t>
      </w:r>
      <w:r w:rsidRPr="004A7036">
        <w:rPr>
          <w:lang w:val="el-GR"/>
        </w:rPr>
        <w:t xml:space="preserve">, δείχνει </w:t>
      </w:r>
      <w:r w:rsidR="000101D7">
        <w:rPr>
          <w:lang w:val="el-GR"/>
        </w:rPr>
        <w:t xml:space="preserve">να έχει </w:t>
      </w:r>
      <w:r w:rsidRPr="004A7036">
        <w:rPr>
          <w:lang w:val="el-GR"/>
        </w:rPr>
        <w:t xml:space="preserve">πολύ καλύτερη απόδοση </w:t>
      </w:r>
      <w:r w:rsidR="000101D7">
        <w:rPr>
          <w:lang w:val="el-GR"/>
        </w:rPr>
        <w:t>σε σχέση με</w:t>
      </w:r>
      <w:r w:rsidRPr="004A7036">
        <w:rPr>
          <w:lang w:val="el-GR"/>
        </w:rPr>
        <w:t xml:space="preserve"> άλλα υλικά κατασκευής, όπως </w:t>
      </w:r>
      <w:r>
        <w:rPr>
          <w:lang w:val="el-GR"/>
        </w:rPr>
        <w:t xml:space="preserve">το </w:t>
      </w:r>
      <w:r w:rsidRPr="004A7036">
        <w:rPr>
          <w:lang w:val="el-GR"/>
        </w:rPr>
        <w:t xml:space="preserve">σκυρόδεμα, </w:t>
      </w:r>
      <w:r>
        <w:rPr>
          <w:lang w:val="el-GR"/>
        </w:rPr>
        <w:t xml:space="preserve">τα </w:t>
      </w:r>
      <w:r w:rsidRPr="004A7036">
        <w:rPr>
          <w:lang w:val="el-GR"/>
        </w:rPr>
        <w:t xml:space="preserve">τούβλα ή </w:t>
      </w:r>
      <w:r w:rsidR="000101D7">
        <w:rPr>
          <w:lang w:val="el-GR"/>
        </w:rPr>
        <w:t>το ατσάλι</w:t>
      </w:r>
      <w:r w:rsidRPr="004A7036">
        <w:rPr>
          <w:lang w:val="el-GR"/>
        </w:rPr>
        <w:t>.</w:t>
      </w:r>
    </w:p>
    <w:p w14:paraId="5C07FC97" w14:textId="77777777" w:rsidR="009B6912" w:rsidRDefault="009B6912" w:rsidP="009B6912">
      <w:pPr>
        <w:keepNext/>
      </w:pPr>
      <w:r w:rsidRPr="009B6912">
        <w:rPr>
          <w:noProof/>
          <w:lang w:val="fr-FR" w:eastAsia="fr-FR"/>
        </w:rPr>
        <w:drawing>
          <wp:inline distT="0" distB="0" distL="0" distR="0" wp14:anchorId="3715B4BE" wp14:editId="56C3A88D">
            <wp:extent cx="5349704" cy="3002540"/>
            <wp:effectExtent l="0" t="0" r="381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349704" cy="3002540"/>
                    </a:xfrm>
                    <a:prstGeom prst="rect">
                      <a:avLst/>
                    </a:prstGeom>
                  </pic:spPr>
                </pic:pic>
              </a:graphicData>
            </a:graphic>
          </wp:inline>
        </w:drawing>
      </w:r>
    </w:p>
    <w:p w14:paraId="397215AE" w14:textId="77777777" w:rsidR="009B6912" w:rsidRPr="00465849" w:rsidRDefault="00FD3122" w:rsidP="009B6912">
      <w:pPr>
        <w:pStyle w:val="Caption"/>
        <w:rPr>
          <w:lang w:val="el-GR"/>
        </w:rPr>
      </w:pPr>
      <w:r>
        <w:rPr>
          <w:lang w:val="el-GR"/>
        </w:rPr>
        <w:t>Πηγή</w:t>
      </w:r>
      <w:r w:rsidR="009B6912">
        <w:t xml:space="preserve"> </w:t>
      </w:r>
      <w:r w:rsidR="00385FD5">
        <w:rPr>
          <w:noProof/>
        </w:rPr>
        <w:fldChar w:fldCharType="begin"/>
      </w:r>
      <w:r w:rsidR="00385FD5">
        <w:rPr>
          <w:noProof/>
        </w:rPr>
        <w:instrText xml:space="preserve"> SEQ Source \* ARABIC </w:instrText>
      </w:r>
      <w:r w:rsidR="00385FD5">
        <w:rPr>
          <w:noProof/>
        </w:rPr>
        <w:fldChar w:fldCharType="separate"/>
      </w:r>
      <w:r w:rsidR="009B6912">
        <w:rPr>
          <w:noProof/>
        </w:rPr>
        <w:t>7</w:t>
      </w:r>
      <w:r w:rsidR="00385FD5">
        <w:rPr>
          <w:noProof/>
        </w:rPr>
        <w:fldChar w:fldCharType="end"/>
      </w:r>
      <w:r w:rsidR="009B6912">
        <w:t xml:space="preserve">. </w:t>
      </w:r>
      <w:r w:rsidR="009B6912" w:rsidRPr="00F30EC7">
        <w:t>Carbon storage in wood-based buildings. Matti</w:t>
      </w:r>
      <w:r w:rsidR="009B6912" w:rsidRPr="00465849">
        <w:rPr>
          <w:lang w:val="el-GR"/>
        </w:rPr>
        <w:t xml:space="preserve"> </w:t>
      </w:r>
      <w:r w:rsidR="009B6912" w:rsidRPr="00F30EC7">
        <w:t>Kuittinen</w:t>
      </w:r>
      <w:r w:rsidR="009B6912" w:rsidRPr="00465849">
        <w:rPr>
          <w:lang w:val="el-GR"/>
        </w:rPr>
        <w:t>.</w:t>
      </w:r>
    </w:p>
    <w:p w14:paraId="68B69278" w14:textId="77777777" w:rsidR="00ED797C" w:rsidRPr="00ED797C" w:rsidRDefault="00AF5AF4" w:rsidP="00ED797C">
      <w:pPr>
        <w:pStyle w:val="Caption"/>
        <w:rPr>
          <w:lang w:val="el-GR"/>
        </w:rPr>
      </w:pPr>
      <w:r>
        <w:rPr>
          <w:lang w:val="el-GR"/>
        </w:rPr>
        <w:t>Εικ</w:t>
      </w:r>
      <w:r w:rsidR="009B6912" w:rsidRPr="00465849">
        <w:rPr>
          <w:lang w:val="el-GR"/>
        </w:rPr>
        <w:t xml:space="preserve">.  </w:t>
      </w:r>
      <w:r w:rsidR="004534A6">
        <w:fldChar w:fldCharType="begin"/>
      </w:r>
      <w:r w:rsidR="00193345" w:rsidRPr="00465849">
        <w:rPr>
          <w:lang w:val="el-GR"/>
        </w:rPr>
        <w:instrText xml:space="preserve"> </w:instrText>
      </w:r>
      <w:r w:rsidR="00193345">
        <w:instrText>SEQ</w:instrText>
      </w:r>
      <w:r w:rsidR="00193345" w:rsidRPr="00465849">
        <w:rPr>
          <w:lang w:val="el-GR"/>
        </w:rPr>
        <w:instrText xml:space="preserve"> </w:instrText>
      </w:r>
      <w:r w:rsidR="00193345">
        <w:instrText>Fig</w:instrText>
      </w:r>
      <w:r w:rsidR="00193345" w:rsidRPr="00465849">
        <w:rPr>
          <w:lang w:val="el-GR"/>
        </w:rPr>
        <w:instrText xml:space="preserve">._ \* </w:instrText>
      </w:r>
      <w:r w:rsidR="00193345">
        <w:instrText>ARABIC</w:instrText>
      </w:r>
      <w:r w:rsidR="00193345" w:rsidRPr="00465849">
        <w:rPr>
          <w:lang w:val="el-GR"/>
        </w:rPr>
        <w:instrText xml:space="preserve"> </w:instrText>
      </w:r>
      <w:r w:rsidR="004534A6">
        <w:fldChar w:fldCharType="separate"/>
      </w:r>
      <w:r w:rsidR="009B6912" w:rsidRPr="00465849">
        <w:rPr>
          <w:noProof/>
          <w:lang w:val="el-GR"/>
        </w:rPr>
        <w:t>8</w:t>
      </w:r>
      <w:r w:rsidR="004534A6">
        <w:fldChar w:fldCharType="end"/>
      </w:r>
      <w:r w:rsidR="009B6912" w:rsidRPr="00465849">
        <w:rPr>
          <w:lang w:val="el-GR"/>
        </w:rPr>
        <w:t xml:space="preserve">. </w:t>
      </w:r>
      <w:r w:rsidR="00ED797C" w:rsidRPr="00ED797C">
        <w:rPr>
          <w:lang w:val="el-GR"/>
        </w:rPr>
        <w:t>Εκπομπές CO2 και αποθήκευση άνθρακα σε εναλλακτικές δομικές ύλες</w:t>
      </w:r>
    </w:p>
    <w:p w14:paraId="3F1DF2C4" w14:textId="77777777" w:rsidR="009B6912" w:rsidRPr="00ED797C" w:rsidRDefault="009B6912" w:rsidP="009B6912">
      <w:pPr>
        <w:pStyle w:val="Caption"/>
        <w:rPr>
          <w:lang w:val="el-GR"/>
        </w:rPr>
      </w:pPr>
    </w:p>
    <w:p w14:paraId="7AF715A0" w14:textId="77777777" w:rsidR="00C12049" w:rsidRPr="00ED797C" w:rsidRDefault="00C12049" w:rsidP="00787B31">
      <w:pPr>
        <w:rPr>
          <w:lang w:val="el-GR"/>
        </w:rPr>
      </w:pPr>
    </w:p>
    <w:p w14:paraId="7405A5D0" w14:textId="77777777" w:rsidR="00E96C99" w:rsidRPr="00ED797C" w:rsidRDefault="00E96C99">
      <w:pPr>
        <w:spacing w:after="0" w:line="240" w:lineRule="auto"/>
        <w:jc w:val="left"/>
        <w:rPr>
          <w:rFonts w:eastAsiaTheme="majorEastAsia" w:cstheme="majorBidi"/>
          <w:b/>
          <w:bCs/>
          <w:color w:val="538135"/>
          <w:sz w:val="28"/>
          <w:szCs w:val="24"/>
          <w:lang w:val="el-GR"/>
        </w:rPr>
      </w:pPr>
    </w:p>
    <w:sectPr w:rsidR="00E96C99" w:rsidRPr="00ED797C" w:rsidSect="006E20D8">
      <w:headerReference w:type="default" r:id="rId50"/>
      <w:footerReference w:type="default" r:id="rId51"/>
      <w:footerReference w:type="first" r:id="rId5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DB26E" w14:textId="77777777" w:rsidR="007105F4" w:rsidRDefault="007105F4" w:rsidP="00D45945">
      <w:pPr>
        <w:spacing w:after="0" w:line="240" w:lineRule="auto"/>
      </w:pPr>
      <w:r>
        <w:separator/>
      </w:r>
    </w:p>
  </w:endnote>
  <w:endnote w:type="continuationSeparator" w:id="0">
    <w:p w14:paraId="5695C143" w14:textId="77777777" w:rsidR="007105F4" w:rsidRDefault="007105F4" w:rsidP="00D45945">
      <w:pPr>
        <w:spacing w:after="0" w:line="240" w:lineRule="auto"/>
      </w:pPr>
      <w:r>
        <w:continuationSeparator/>
      </w:r>
    </w:p>
  </w:endnote>
  <w:endnote w:type="continuationNotice" w:id="1">
    <w:p w14:paraId="63E920E3" w14:textId="77777777" w:rsidR="007105F4" w:rsidRDefault="00710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oto Sans">
    <w:altName w:val="Calibri"/>
    <w:charset w:val="BA"/>
    <w:family w:val="swiss"/>
    <w:pitch w:val="variable"/>
    <w:sig w:usb0="E00002FF"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Noto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BoldMT">
    <w:altName w:val="PMingLiU"/>
    <w:panose1 w:val="00000000000000000000"/>
    <w:charset w:val="88"/>
    <w:family w:val="auto"/>
    <w:notTrueType/>
    <w:pitch w:val="default"/>
    <w:sig w:usb0="00000001" w:usb1="08080000" w:usb2="00000010" w:usb3="00000000" w:csb0="001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7F2C9E77" w14:textId="6161E1EA" w:rsidR="00633F20" w:rsidRDefault="00633F20">
        <w:pPr>
          <w:pStyle w:val="Footer"/>
          <w:pBdr>
            <w:top w:val="single" w:sz="4" w:space="1" w:color="D9D9D9" w:themeColor="background1" w:themeShade="D9"/>
          </w:pBdr>
          <w:jc w:val="right"/>
        </w:pPr>
        <w:r>
          <w:rPr>
            <w:noProof/>
            <w:lang w:val="fr-FR" w:eastAsia="fr-FR"/>
          </w:rPr>
          <w:drawing>
            <wp:anchor distT="0" distB="0" distL="114300" distR="114300" simplePos="0" relativeHeight="251662336" behindDoc="0" locked="0" layoutInCell="1" allowOverlap="1" wp14:anchorId="2F8A111B" wp14:editId="5EBF06CF">
              <wp:simplePos x="0" y="0"/>
              <wp:positionH relativeFrom="margin">
                <wp:posOffset>-9525</wp:posOffset>
              </wp:positionH>
              <wp:positionV relativeFrom="paragraph">
                <wp:posOffset>-290195</wp:posOffset>
              </wp:positionV>
              <wp:extent cx="720725" cy="921385"/>
              <wp:effectExtent l="0" t="0" r="3175" b="0"/>
              <wp:wrapSquare wrapText="bothSides"/>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anchor>
          </w:drawing>
        </w:r>
        <w:r w:rsidR="00024137">
          <w:fldChar w:fldCharType="begin"/>
        </w:r>
        <w:r w:rsidR="00024137">
          <w:instrText xml:space="preserve"> PAGE   \* MERGEFORMAT </w:instrText>
        </w:r>
        <w:r w:rsidR="00024137">
          <w:fldChar w:fldCharType="separate"/>
        </w:r>
        <w:r w:rsidR="00422A0A">
          <w:rPr>
            <w:noProof/>
          </w:rPr>
          <w:t>34</w:t>
        </w:r>
        <w:r w:rsidR="00024137">
          <w:rPr>
            <w:noProof/>
          </w:rPr>
          <w:fldChar w:fldCharType="end"/>
        </w:r>
        <w:r>
          <w:t xml:space="preserve"> | </w:t>
        </w:r>
        <w:r w:rsidR="00422A0A">
          <w:rPr>
            <w:color w:val="7F7F7F" w:themeColor="background1" w:themeShade="7F"/>
            <w:spacing w:val="60"/>
            <w:lang w:val="el-GR"/>
          </w:rPr>
          <w:t>Σελίδα</w:t>
        </w:r>
      </w:p>
    </w:sdtContent>
  </w:sdt>
  <w:p w14:paraId="6DC82793" w14:textId="77777777" w:rsidR="00633F20" w:rsidRDefault="00633F20"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F4CD1" w14:textId="77777777" w:rsidR="00633F20" w:rsidRDefault="00633F20" w:rsidP="006E20D8">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61751069" wp14:editId="6303647C">
          <wp:simplePos x="0" y="0"/>
          <wp:positionH relativeFrom="margin">
            <wp:posOffset>-57150</wp:posOffset>
          </wp:positionH>
          <wp:positionV relativeFrom="paragraph">
            <wp:posOffset>-114300</wp:posOffset>
          </wp:positionV>
          <wp:extent cx="720725" cy="921385"/>
          <wp:effectExtent l="0" t="0" r="3175" b="0"/>
          <wp:wrapSquare wrapText="bothSides"/>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anchor>
      </w:drawing>
    </w:r>
    <w:r w:rsidRPr="00E70DF7">
      <w:rPr>
        <w:rFonts w:ascii="Arial Narrow" w:hAnsi="Arial Narrow"/>
        <w:noProof/>
        <w:lang w:val="fr-FR" w:eastAsia="fr-FR"/>
      </w:rPr>
      <w:drawing>
        <wp:anchor distT="0" distB="0" distL="114300" distR="114300" simplePos="0" relativeHeight="251668484" behindDoc="0" locked="0" layoutInCell="1" allowOverlap="1" wp14:anchorId="1432C8CF" wp14:editId="7B4E65EB">
          <wp:simplePos x="0" y="0"/>
          <wp:positionH relativeFrom="margin">
            <wp:posOffset>4295775</wp:posOffset>
          </wp:positionH>
          <wp:positionV relativeFrom="page">
            <wp:posOffset>9763760</wp:posOffset>
          </wp:positionV>
          <wp:extent cx="2032000" cy="609600"/>
          <wp:effectExtent l="0" t="0" r="6350" b="0"/>
          <wp:wrapSquare wrapText="bothSides"/>
          <wp:docPr id="94"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anchor>
      </w:drawing>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6144C" w14:textId="77777777" w:rsidR="007105F4" w:rsidRDefault="007105F4" w:rsidP="00D45945">
      <w:pPr>
        <w:spacing w:after="0" w:line="240" w:lineRule="auto"/>
      </w:pPr>
      <w:r>
        <w:separator/>
      </w:r>
    </w:p>
  </w:footnote>
  <w:footnote w:type="continuationSeparator" w:id="0">
    <w:p w14:paraId="7322E749" w14:textId="77777777" w:rsidR="007105F4" w:rsidRDefault="007105F4" w:rsidP="00D45945">
      <w:pPr>
        <w:spacing w:after="0" w:line="240" w:lineRule="auto"/>
      </w:pPr>
      <w:r>
        <w:continuationSeparator/>
      </w:r>
    </w:p>
  </w:footnote>
  <w:footnote w:type="continuationNotice" w:id="1">
    <w:p w14:paraId="041C9D94" w14:textId="77777777" w:rsidR="007105F4" w:rsidRDefault="007105F4">
      <w:pPr>
        <w:spacing w:after="0" w:line="240" w:lineRule="auto"/>
      </w:pPr>
    </w:p>
  </w:footnote>
  <w:footnote w:id="2">
    <w:p w14:paraId="09A8D578" w14:textId="77777777" w:rsidR="00633F20" w:rsidRPr="000E41FB" w:rsidRDefault="00633F20">
      <w:pPr>
        <w:pStyle w:val="FootnoteText"/>
        <w:rPr>
          <w:lang w:val="el-GR"/>
        </w:rPr>
      </w:pPr>
      <w:r>
        <w:rPr>
          <w:rStyle w:val="FootnoteReference"/>
        </w:rPr>
        <w:footnoteRef/>
      </w:r>
      <w:r w:rsidRPr="000E41FB">
        <w:rPr>
          <w:lang w:val="el-GR"/>
        </w:rPr>
        <w:t xml:space="preserve"> </w:t>
      </w:r>
      <w:r>
        <w:rPr>
          <w:lang w:val="el-GR"/>
        </w:rPr>
        <w:t>ΣτΜ,</w:t>
      </w:r>
      <w:r w:rsidRPr="00A76C2A">
        <w:rPr>
          <w:lang w:val="el-GR"/>
        </w:rPr>
        <w:t xml:space="preserve"> </w:t>
      </w:r>
      <w:r w:rsidRPr="00A76C2A">
        <w:rPr>
          <w:i/>
        </w:rPr>
        <w:t>Carbon</w:t>
      </w:r>
      <w:r w:rsidRPr="00A76C2A">
        <w:rPr>
          <w:i/>
          <w:lang w:val="el-GR"/>
        </w:rPr>
        <w:t xml:space="preserve"> </w:t>
      </w:r>
      <w:r w:rsidRPr="00A76C2A">
        <w:rPr>
          <w:i/>
        </w:rPr>
        <w:t>storage</w:t>
      </w:r>
      <w:r w:rsidRPr="00A76C2A">
        <w:rPr>
          <w:i/>
          <w:lang w:val="el-GR"/>
        </w:rPr>
        <w:t xml:space="preserve"> </w:t>
      </w:r>
      <w:r w:rsidRPr="00A76C2A">
        <w:rPr>
          <w:i/>
        </w:rPr>
        <w:t>in</w:t>
      </w:r>
      <w:r w:rsidRPr="00A76C2A">
        <w:rPr>
          <w:i/>
          <w:lang w:val="el-GR"/>
        </w:rPr>
        <w:t xml:space="preserve"> </w:t>
      </w:r>
      <w:r w:rsidRPr="00A76C2A">
        <w:rPr>
          <w:i/>
        </w:rPr>
        <w:t>wood</w:t>
      </w:r>
      <w:r w:rsidRPr="00A76C2A">
        <w:rPr>
          <w:i/>
          <w:lang w:val="el-GR"/>
        </w:rPr>
        <w:t>-</w:t>
      </w:r>
      <w:r w:rsidRPr="00A76C2A">
        <w:rPr>
          <w:i/>
        </w:rPr>
        <w:t>based</w:t>
      </w:r>
      <w:r w:rsidRPr="00A76C2A">
        <w:rPr>
          <w:i/>
          <w:lang w:val="el-GR"/>
        </w:rPr>
        <w:t xml:space="preserve"> </w:t>
      </w:r>
      <w:r w:rsidRPr="00A76C2A">
        <w:rPr>
          <w:i/>
        </w:rPr>
        <w:t>buildings</w:t>
      </w:r>
      <w:r>
        <w:rPr>
          <w:lang w:val="el-GR"/>
        </w:rPr>
        <w:t xml:space="preserve">: </w:t>
      </w:r>
      <w:r w:rsidRPr="000E41FB">
        <w:rPr>
          <w:i/>
          <w:lang w:val="el-GR"/>
        </w:rPr>
        <w:t>Αποθήκευση άν</w:t>
      </w:r>
      <w:r>
        <w:rPr>
          <w:i/>
          <w:lang w:val="el-GR"/>
        </w:rPr>
        <w:t>θρακα σε κτήρια με βάση το ξύλο,</w:t>
      </w:r>
      <w:r w:rsidRPr="00A76C2A">
        <w:rPr>
          <w:lang w:val="el-GR"/>
        </w:rPr>
        <w:t xml:space="preserve"> (δεν</w:t>
      </w:r>
      <w:r>
        <w:rPr>
          <w:lang w:val="el-GR"/>
        </w:rPr>
        <w:t xml:space="preserve"> υπάρχει διαθέσιμη μετάφραση στην ελληνική γλώσσα).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7FE7E" w14:textId="77777777" w:rsidR="00633F20" w:rsidRDefault="00422A0A" w:rsidP="0002165B">
    <w:pPr>
      <w:pStyle w:val="Header"/>
      <w:tabs>
        <w:tab w:val="left" w:pos="2355"/>
        <w:tab w:val="right" w:pos="8460"/>
      </w:tabs>
      <w:ind w:left="-1418"/>
      <w:jc w:val="left"/>
    </w:pPr>
    <w:r>
      <w:rPr>
        <w:rFonts w:eastAsiaTheme="majorEastAsia" w:cstheme="majorBidi"/>
        <w:b/>
        <w:bCs/>
        <w:noProof/>
        <w:color w:val="538135"/>
        <w:sz w:val="28"/>
        <w:szCs w:val="24"/>
        <w:lang w:val="de-AT" w:eastAsia="de-AT"/>
      </w:rPr>
      <w:pict w14:anchorId="3E853B80">
        <v:rect id="Rectangle 4" o:spid="_x0000_s4100" style="position:absolute;left:0;text-align:left;margin-left:1.25pt;margin-top:-35.7pt;width:54pt;height:855.75pt;z-index:25167053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w:r>
    <w:r>
      <w:rPr>
        <w:noProof/>
        <w:lang w:val="de-AT" w:eastAsia="de-AT"/>
      </w:rPr>
      <w:pict w14:anchorId="18487A57">
        <v:group id="Group 14" o:spid="_x0000_s4097" style="position:absolute;left:0;text-align:left;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4099"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4098" style="position:absolute;top:1990;width:73152;height:10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1" o:title="" recolor="t" rotate="t" type="frame"/>
          </v:rect>
          <w10:wrap anchorx="margin" anchory="page"/>
        </v:group>
      </w:pict>
    </w:r>
    <w:r w:rsidR="00633F20">
      <w:tab/>
    </w:r>
    <w:r w:rsidR="00633F20">
      <w:tab/>
    </w:r>
  </w:p>
  <w:p w14:paraId="64CB1505" w14:textId="77777777" w:rsidR="00633F20" w:rsidRDefault="00633F20" w:rsidP="0002165B">
    <w:pPr>
      <w:pStyle w:val="Header"/>
      <w:tabs>
        <w:tab w:val="left" w:pos="2355"/>
        <w:tab w:val="right" w:pos="8460"/>
      </w:tabs>
      <w:ind w:left="-1418"/>
      <w:jc w:val="left"/>
    </w:pPr>
  </w:p>
  <w:p w14:paraId="5DF23FAD" w14:textId="77777777" w:rsidR="00633F20" w:rsidRDefault="00633F20" w:rsidP="0002165B">
    <w:pPr>
      <w:pStyle w:val="Header"/>
      <w:tabs>
        <w:tab w:val="left" w:pos="2355"/>
        <w:tab w:val="right" w:pos="8460"/>
      </w:tabs>
      <w:ind w:left="-1418"/>
      <w:jc w:val="left"/>
    </w:pPr>
  </w:p>
  <w:p w14:paraId="3181A80A" w14:textId="77777777" w:rsidR="00633F20" w:rsidRDefault="00633F2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44474"/>
    <w:multiLevelType w:val="hybridMultilevel"/>
    <w:tmpl w:val="B4E436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7C664ED"/>
    <w:multiLevelType w:val="hybridMultilevel"/>
    <w:tmpl w:val="490E1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1472B8F"/>
    <w:multiLevelType w:val="multilevel"/>
    <w:tmpl w:val="E1DAF952"/>
    <w:lvl w:ilvl="0">
      <w:start w:val="1"/>
      <w:numFmt w:val="decimal"/>
      <w:pStyle w:val="Heading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6"/>
  </w:num>
  <w:num w:numId="5">
    <w:abstractNumId w:val="9"/>
  </w:num>
  <w:num w:numId="6">
    <w:abstractNumId w:val="5"/>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0"/>
  </w:num>
  <w:num w:numId="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101"/>
    <o:shapelayout v:ext="edit">
      <o:idmap v:ext="edit" data="4"/>
    </o:shapelayout>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156B81"/>
    <w:rsid w:val="000002EF"/>
    <w:rsid w:val="00001547"/>
    <w:rsid w:val="00001C6A"/>
    <w:rsid w:val="0000210F"/>
    <w:rsid w:val="000029C6"/>
    <w:rsid w:val="00003385"/>
    <w:rsid w:val="00004524"/>
    <w:rsid w:val="000051FD"/>
    <w:rsid w:val="00007AEE"/>
    <w:rsid w:val="00007E15"/>
    <w:rsid w:val="000101D7"/>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4137"/>
    <w:rsid w:val="000252AE"/>
    <w:rsid w:val="00025B75"/>
    <w:rsid w:val="000261A0"/>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18B"/>
    <w:rsid w:val="0004123A"/>
    <w:rsid w:val="0004172E"/>
    <w:rsid w:val="00041752"/>
    <w:rsid w:val="00042C69"/>
    <w:rsid w:val="00042F0C"/>
    <w:rsid w:val="00044D7F"/>
    <w:rsid w:val="000456AC"/>
    <w:rsid w:val="00046E02"/>
    <w:rsid w:val="00047636"/>
    <w:rsid w:val="00047950"/>
    <w:rsid w:val="00050FC4"/>
    <w:rsid w:val="00052537"/>
    <w:rsid w:val="00052A33"/>
    <w:rsid w:val="00052FFE"/>
    <w:rsid w:val="00053C4E"/>
    <w:rsid w:val="000544A9"/>
    <w:rsid w:val="00055003"/>
    <w:rsid w:val="0005527A"/>
    <w:rsid w:val="000554ED"/>
    <w:rsid w:val="00056723"/>
    <w:rsid w:val="00056CB2"/>
    <w:rsid w:val="00060996"/>
    <w:rsid w:val="00060B9B"/>
    <w:rsid w:val="00062863"/>
    <w:rsid w:val="00062C41"/>
    <w:rsid w:val="00063121"/>
    <w:rsid w:val="000643C3"/>
    <w:rsid w:val="0006518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A23"/>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3B"/>
    <w:rsid w:val="000A5170"/>
    <w:rsid w:val="000A56F0"/>
    <w:rsid w:val="000A7AC4"/>
    <w:rsid w:val="000B0F6B"/>
    <w:rsid w:val="000B2454"/>
    <w:rsid w:val="000B298B"/>
    <w:rsid w:val="000B29F9"/>
    <w:rsid w:val="000B2B57"/>
    <w:rsid w:val="000B3425"/>
    <w:rsid w:val="000B3492"/>
    <w:rsid w:val="000B3D31"/>
    <w:rsid w:val="000B49E3"/>
    <w:rsid w:val="000B4E91"/>
    <w:rsid w:val="000B4FD1"/>
    <w:rsid w:val="000B55B9"/>
    <w:rsid w:val="000B5B0F"/>
    <w:rsid w:val="000B5C71"/>
    <w:rsid w:val="000B6E70"/>
    <w:rsid w:val="000C02C8"/>
    <w:rsid w:val="000C06E6"/>
    <w:rsid w:val="000C17C4"/>
    <w:rsid w:val="000C186B"/>
    <w:rsid w:val="000C2699"/>
    <w:rsid w:val="000C34A9"/>
    <w:rsid w:val="000C3F7C"/>
    <w:rsid w:val="000C4C39"/>
    <w:rsid w:val="000C53DA"/>
    <w:rsid w:val="000C5A2B"/>
    <w:rsid w:val="000C5DB3"/>
    <w:rsid w:val="000C6001"/>
    <w:rsid w:val="000C6CD9"/>
    <w:rsid w:val="000C7400"/>
    <w:rsid w:val="000C7734"/>
    <w:rsid w:val="000C7971"/>
    <w:rsid w:val="000C7E75"/>
    <w:rsid w:val="000D0790"/>
    <w:rsid w:val="000D1306"/>
    <w:rsid w:val="000D137F"/>
    <w:rsid w:val="000D2B55"/>
    <w:rsid w:val="000D36FE"/>
    <w:rsid w:val="000D3F1B"/>
    <w:rsid w:val="000D41A1"/>
    <w:rsid w:val="000D5579"/>
    <w:rsid w:val="000D635D"/>
    <w:rsid w:val="000D6660"/>
    <w:rsid w:val="000D7B45"/>
    <w:rsid w:val="000E0058"/>
    <w:rsid w:val="000E23B0"/>
    <w:rsid w:val="000E2CFC"/>
    <w:rsid w:val="000E3137"/>
    <w:rsid w:val="000E41FB"/>
    <w:rsid w:val="000E4B3F"/>
    <w:rsid w:val="000E5896"/>
    <w:rsid w:val="000E6377"/>
    <w:rsid w:val="000E63EB"/>
    <w:rsid w:val="000E6C54"/>
    <w:rsid w:val="000E7712"/>
    <w:rsid w:val="000E7EA3"/>
    <w:rsid w:val="000E7FB3"/>
    <w:rsid w:val="000E7FCB"/>
    <w:rsid w:val="000F2C1A"/>
    <w:rsid w:val="000F3393"/>
    <w:rsid w:val="000F39B1"/>
    <w:rsid w:val="000F3F6B"/>
    <w:rsid w:val="000F3F8A"/>
    <w:rsid w:val="000F416C"/>
    <w:rsid w:val="000F438E"/>
    <w:rsid w:val="000F4AFA"/>
    <w:rsid w:val="000F4E70"/>
    <w:rsid w:val="000F649F"/>
    <w:rsid w:val="000F727E"/>
    <w:rsid w:val="000F7AB2"/>
    <w:rsid w:val="000F7F62"/>
    <w:rsid w:val="0010086E"/>
    <w:rsid w:val="00101DBB"/>
    <w:rsid w:val="00102437"/>
    <w:rsid w:val="0010276D"/>
    <w:rsid w:val="00103989"/>
    <w:rsid w:val="00103A8C"/>
    <w:rsid w:val="001072C8"/>
    <w:rsid w:val="00107570"/>
    <w:rsid w:val="00107FCF"/>
    <w:rsid w:val="001112F5"/>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3F"/>
    <w:rsid w:val="001252FF"/>
    <w:rsid w:val="00125C17"/>
    <w:rsid w:val="001305BE"/>
    <w:rsid w:val="00131B2B"/>
    <w:rsid w:val="00131E8F"/>
    <w:rsid w:val="00132425"/>
    <w:rsid w:val="00133E2A"/>
    <w:rsid w:val="0013418B"/>
    <w:rsid w:val="001352BB"/>
    <w:rsid w:val="00136528"/>
    <w:rsid w:val="00136B2A"/>
    <w:rsid w:val="0013743B"/>
    <w:rsid w:val="0013778B"/>
    <w:rsid w:val="00137FCB"/>
    <w:rsid w:val="0014106A"/>
    <w:rsid w:val="0014199B"/>
    <w:rsid w:val="001448DD"/>
    <w:rsid w:val="00145F40"/>
    <w:rsid w:val="001461EB"/>
    <w:rsid w:val="001467A2"/>
    <w:rsid w:val="00146A19"/>
    <w:rsid w:val="00147644"/>
    <w:rsid w:val="00147DC0"/>
    <w:rsid w:val="0015043C"/>
    <w:rsid w:val="00150EA3"/>
    <w:rsid w:val="001511E6"/>
    <w:rsid w:val="001523DA"/>
    <w:rsid w:val="00153997"/>
    <w:rsid w:val="0015407A"/>
    <w:rsid w:val="0015439F"/>
    <w:rsid w:val="00154656"/>
    <w:rsid w:val="00156A43"/>
    <w:rsid w:val="00156B81"/>
    <w:rsid w:val="00156EC8"/>
    <w:rsid w:val="00157B90"/>
    <w:rsid w:val="00157CA5"/>
    <w:rsid w:val="0016054D"/>
    <w:rsid w:val="001611DC"/>
    <w:rsid w:val="00162A62"/>
    <w:rsid w:val="00162E63"/>
    <w:rsid w:val="001637FA"/>
    <w:rsid w:val="0016423A"/>
    <w:rsid w:val="001652BA"/>
    <w:rsid w:val="00165F73"/>
    <w:rsid w:val="00166A63"/>
    <w:rsid w:val="00167142"/>
    <w:rsid w:val="0016719A"/>
    <w:rsid w:val="001671F3"/>
    <w:rsid w:val="0016726A"/>
    <w:rsid w:val="001679F9"/>
    <w:rsid w:val="00167C43"/>
    <w:rsid w:val="001700A2"/>
    <w:rsid w:val="00171237"/>
    <w:rsid w:val="00171636"/>
    <w:rsid w:val="00171D7F"/>
    <w:rsid w:val="00171F71"/>
    <w:rsid w:val="001727B0"/>
    <w:rsid w:val="00172F6B"/>
    <w:rsid w:val="00173D4B"/>
    <w:rsid w:val="00174DD6"/>
    <w:rsid w:val="00175762"/>
    <w:rsid w:val="00176005"/>
    <w:rsid w:val="001766D6"/>
    <w:rsid w:val="00176A1D"/>
    <w:rsid w:val="001805C6"/>
    <w:rsid w:val="00180C6F"/>
    <w:rsid w:val="001822B8"/>
    <w:rsid w:val="0018232D"/>
    <w:rsid w:val="00182B96"/>
    <w:rsid w:val="00183268"/>
    <w:rsid w:val="001838A8"/>
    <w:rsid w:val="00183A7F"/>
    <w:rsid w:val="001842FB"/>
    <w:rsid w:val="00184EA2"/>
    <w:rsid w:val="00184F21"/>
    <w:rsid w:val="00185263"/>
    <w:rsid w:val="001866DF"/>
    <w:rsid w:val="00186747"/>
    <w:rsid w:val="001869FD"/>
    <w:rsid w:val="0018785F"/>
    <w:rsid w:val="00187B17"/>
    <w:rsid w:val="00187B32"/>
    <w:rsid w:val="00187BCC"/>
    <w:rsid w:val="00187EDA"/>
    <w:rsid w:val="001904A9"/>
    <w:rsid w:val="00191696"/>
    <w:rsid w:val="00191946"/>
    <w:rsid w:val="0019273A"/>
    <w:rsid w:val="00193345"/>
    <w:rsid w:val="001940BD"/>
    <w:rsid w:val="00194408"/>
    <w:rsid w:val="00194F78"/>
    <w:rsid w:val="00197E02"/>
    <w:rsid w:val="001A058B"/>
    <w:rsid w:val="001A1DBD"/>
    <w:rsid w:val="001A2485"/>
    <w:rsid w:val="001A2588"/>
    <w:rsid w:val="001A2718"/>
    <w:rsid w:val="001A294D"/>
    <w:rsid w:val="001A2962"/>
    <w:rsid w:val="001A61F1"/>
    <w:rsid w:val="001B0F63"/>
    <w:rsid w:val="001B104C"/>
    <w:rsid w:val="001B168B"/>
    <w:rsid w:val="001B226C"/>
    <w:rsid w:val="001B23A9"/>
    <w:rsid w:val="001B2B07"/>
    <w:rsid w:val="001B2E28"/>
    <w:rsid w:val="001B31B6"/>
    <w:rsid w:val="001B4F55"/>
    <w:rsid w:val="001B4F9D"/>
    <w:rsid w:val="001B678C"/>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372"/>
    <w:rsid w:val="001D3B89"/>
    <w:rsid w:val="001D3FF1"/>
    <w:rsid w:val="001D428F"/>
    <w:rsid w:val="001D4349"/>
    <w:rsid w:val="001D4BE0"/>
    <w:rsid w:val="001D553F"/>
    <w:rsid w:val="001E129D"/>
    <w:rsid w:val="001E5F0B"/>
    <w:rsid w:val="001E62BA"/>
    <w:rsid w:val="001E66BF"/>
    <w:rsid w:val="001E7A64"/>
    <w:rsid w:val="001F08A4"/>
    <w:rsid w:val="001F1A07"/>
    <w:rsid w:val="001F268B"/>
    <w:rsid w:val="001F2A15"/>
    <w:rsid w:val="001F4222"/>
    <w:rsid w:val="001F4E92"/>
    <w:rsid w:val="001F64BA"/>
    <w:rsid w:val="001F7158"/>
    <w:rsid w:val="001F747B"/>
    <w:rsid w:val="00200303"/>
    <w:rsid w:val="00200665"/>
    <w:rsid w:val="00201975"/>
    <w:rsid w:val="00202D07"/>
    <w:rsid w:val="002030EA"/>
    <w:rsid w:val="002031EC"/>
    <w:rsid w:val="00203969"/>
    <w:rsid w:val="00204F5C"/>
    <w:rsid w:val="00205988"/>
    <w:rsid w:val="002065DF"/>
    <w:rsid w:val="00207B91"/>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9B2"/>
    <w:rsid w:val="00220F61"/>
    <w:rsid w:val="00221E3A"/>
    <w:rsid w:val="002231CC"/>
    <w:rsid w:val="00223D6B"/>
    <w:rsid w:val="00224485"/>
    <w:rsid w:val="002248DF"/>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2EAA"/>
    <w:rsid w:val="00243D7A"/>
    <w:rsid w:val="00244F5D"/>
    <w:rsid w:val="002452CE"/>
    <w:rsid w:val="00245F2C"/>
    <w:rsid w:val="00245F80"/>
    <w:rsid w:val="0024647C"/>
    <w:rsid w:val="002464E5"/>
    <w:rsid w:val="00247628"/>
    <w:rsid w:val="00247EF0"/>
    <w:rsid w:val="002503CA"/>
    <w:rsid w:val="00251627"/>
    <w:rsid w:val="00252120"/>
    <w:rsid w:val="002541D6"/>
    <w:rsid w:val="0025685B"/>
    <w:rsid w:val="0025714F"/>
    <w:rsid w:val="0025786E"/>
    <w:rsid w:val="00257A02"/>
    <w:rsid w:val="00260C76"/>
    <w:rsid w:val="00261B6E"/>
    <w:rsid w:val="002621E4"/>
    <w:rsid w:val="0026243D"/>
    <w:rsid w:val="002624A8"/>
    <w:rsid w:val="00264653"/>
    <w:rsid w:val="00264D75"/>
    <w:rsid w:val="002654E7"/>
    <w:rsid w:val="00265881"/>
    <w:rsid w:val="00266332"/>
    <w:rsid w:val="0026656E"/>
    <w:rsid w:val="00266698"/>
    <w:rsid w:val="00266A83"/>
    <w:rsid w:val="00266EB0"/>
    <w:rsid w:val="00267030"/>
    <w:rsid w:val="0026740F"/>
    <w:rsid w:val="00273D98"/>
    <w:rsid w:val="002743B3"/>
    <w:rsid w:val="002744E0"/>
    <w:rsid w:val="002748AE"/>
    <w:rsid w:val="0027513D"/>
    <w:rsid w:val="0027683B"/>
    <w:rsid w:val="0027779E"/>
    <w:rsid w:val="00277B6E"/>
    <w:rsid w:val="00280AE3"/>
    <w:rsid w:val="0028269C"/>
    <w:rsid w:val="002837F8"/>
    <w:rsid w:val="002849C0"/>
    <w:rsid w:val="0028604B"/>
    <w:rsid w:val="00286353"/>
    <w:rsid w:val="00286955"/>
    <w:rsid w:val="002869BE"/>
    <w:rsid w:val="0028725E"/>
    <w:rsid w:val="00290CC6"/>
    <w:rsid w:val="00291CAF"/>
    <w:rsid w:val="0029246E"/>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681F"/>
    <w:rsid w:val="002B78F0"/>
    <w:rsid w:val="002C003A"/>
    <w:rsid w:val="002C04B2"/>
    <w:rsid w:val="002C0B29"/>
    <w:rsid w:val="002C1043"/>
    <w:rsid w:val="002C12D3"/>
    <w:rsid w:val="002C1BDD"/>
    <w:rsid w:val="002C2003"/>
    <w:rsid w:val="002C2396"/>
    <w:rsid w:val="002C24BE"/>
    <w:rsid w:val="002C284A"/>
    <w:rsid w:val="002C2FB7"/>
    <w:rsid w:val="002C3E43"/>
    <w:rsid w:val="002C4ED4"/>
    <w:rsid w:val="002C721A"/>
    <w:rsid w:val="002D03A0"/>
    <w:rsid w:val="002D12B7"/>
    <w:rsid w:val="002D17AA"/>
    <w:rsid w:val="002D1E9E"/>
    <w:rsid w:val="002D332A"/>
    <w:rsid w:val="002D34C0"/>
    <w:rsid w:val="002D429F"/>
    <w:rsid w:val="002D44BF"/>
    <w:rsid w:val="002D47BA"/>
    <w:rsid w:val="002D49C3"/>
    <w:rsid w:val="002D503D"/>
    <w:rsid w:val="002D57AD"/>
    <w:rsid w:val="002D65C8"/>
    <w:rsid w:val="002E0FD2"/>
    <w:rsid w:val="002E1244"/>
    <w:rsid w:val="002E2AC9"/>
    <w:rsid w:val="002E33C5"/>
    <w:rsid w:val="002E4CA3"/>
    <w:rsid w:val="002E5A52"/>
    <w:rsid w:val="002E60CF"/>
    <w:rsid w:val="002E6CD7"/>
    <w:rsid w:val="002E7350"/>
    <w:rsid w:val="002F13C1"/>
    <w:rsid w:val="002F4FBA"/>
    <w:rsid w:val="002F5B93"/>
    <w:rsid w:val="002F5BA6"/>
    <w:rsid w:val="002F6179"/>
    <w:rsid w:val="002F7B16"/>
    <w:rsid w:val="00300DF5"/>
    <w:rsid w:val="0030269D"/>
    <w:rsid w:val="00303CF5"/>
    <w:rsid w:val="00303DB6"/>
    <w:rsid w:val="00303F57"/>
    <w:rsid w:val="00304B13"/>
    <w:rsid w:val="00304B95"/>
    <w:rsid w:val="00304E4C"/>
    <w:rsid w:val="00305241"/>
    <w:rsid w:val="00305A15"/>
    <w:rsid w:val="00306369"/>
    <w:rsid w:val="00306679"/>
    <w:rsid w:val="00307ADB"/>
    <w:rsid w:val="00307F17"/>
    <w:rsid w:val="0031173D"/>
    <w:rsid w:val="0031320B"/>
    <w:rsid w:val="00314190"/>
    <w:rsid w:val="00314239"/>
    <w:rsid w:val="00314718"/>
    <w:rsid w:val="00314ABE"/>
    <w:rsid w:val="00315891"/>
    <w:rsid w:val="003158C2"/>
    <w:rsid w:val="00317E15"/>
    <w:rsid w:val="0032011C"/>
    <w:rsid w:val="00320D3F"/>
    <w:rsid w:val="00321053"/>
    <w:rsid w:val="003216E5"/>
    <w:rsid w:val="0032328B"/>
    <w:rsid w:val="00323DF6"/>
    <w:rsid w:val="00324DE8"/>
    <w:rsid w:val="00325687"/>
    <w:rsid w:val="00325E6B"/>
    <w:rsid w:val="003263EF"/>
    <w:rsid w:val="00326815"/>
    <w:rsid w:val="00326AAD"/>
    <w:rsid w:val="00326BA2"/>
    <w:rsid w:val="00327D3D"/>
    <w:rsid w:val="0033151C"/>
    <w:rsid w:val="00331588"/>
    <w:rsid w:val="00332CA2"/>
    <w:rsid w:val="00333F3E"/>
    <w:rsid w:val="00334396"/>
    <w:rsid w:val="0033581C"/>
    <w:rsid w:val="003361AE"/>
    <w:rsid w:val="003362C1"/>
    <w:rsid w:val="00336626"/>
    <w:rsid w:val="003402D2"/>
    <w:rsid w:val="00340369"/>
    <w:rsid w:val="003405ED"/>
    <w:rsid w:val="003414BD"/>
    <w:rsid w:val="00341892"/>
    <w:rsid w:val="00342377"/>
    <w:rsid w:val="00343325"/>
    <w:rsid w:val="00343FCB"/>
    <w:rsid w:val="00344CA5"/>
    <w:rsid w:val="00344E2D"/>
    <w:rsid w:val="0034503A"/>
    <w:rsid w:val="00345A7D"/>
    <w:rsid w:val="00345AB4"/>
    <w:rsid w:val="0034613A"/>
    <w:rsid w:val="003462F3"/>
    <w:rsid w:val="00347570"/>
    <w:rsid w:val="00347936"/>
    <w:rsid w:val="00352242"/>
    <w:rsid w:val="00352D92"/>
    <w:rsid w:val="00354B4B"/>
    <w:rsid w:val="0035538F"/>
    <w:rsid w:val="00355800"/>
    <w:rsid w:val="003559F1"/>
    <w:rsid w:val="00356172"/>
    <w:rsid w:val="00356958"/>
    <w:rsid w:val="003578ED"/>
    <w:rsid w:val="00357F62"/>
    <w:rsid w:val="00357F8E"/>
    <w:rsid w:val="003601CE"/>
    <w:rsid w:val="003608F5"/>
    <w:rsid w:val="00360E3F"/>
    <w:rsid w:val="00361400"/>
    <w:rsid w:val="0036303C"/>
    <w:rsid w:val="00363319"/>
    <w:rsid w:val="00363C1F"/>
    <w:rsid w:val="00363EC5"/>
    <w:rsid w:val="00364CFB"/>
    <w:rsid w:val="00364F6F"/>
    <w:rsid w:val="00365A16"/>
    <w:rsid w:val="00366C20"/>
    <w:rsid w:val="00366C42"/>
    <w:rsid w:val="0036712F"/>
    <w:rsid w:val="00367860"/>
    <w:rsid w:val="003738C6"/>
    <w:rsid w:val="00373F19"/>
    <w:rsid w:val="00374319"/>
    <w:rsid w:val="00374677"/>
    <w:rsid w:val="00374D51"/>
    <w:rsid w:val="00374EB8"/>
    <w:rsid w:val="0037551F"/>
    <w:rsid w:val="003770D3"/>
    <w:rsid w:val="003805C9"/>
    <w:rsid w:val="00380B5A"/>
    <w:rsid w:val="00380C83"/>
    <w:rsid w:val="00382413"/>
    <w:rsid w:val="00384C26"/>
    <w:rsid w:val="00384CA1"/>
    <w:rsid w:val="00385651"/>
    <w:rsid w:val="00385CA7"/>
    <w:rsid w:val="00385FD5"/>
    <w:rsid w:val="00386D8A"/>
    <w:rsid w:val="00387A6B"/>
    <w:rsid w:val="00390463"/>
    <w:rsid w:val="0039121F"/>
    <w:rsid w:val="0039245A"/>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116"/>
    <w:rsid w:val="003B2B00"/>
    <w:rsid w:val="003B2FAD"/>
    <w:rsid w:val="003B3027"/>
    <w:rsid w:val="003B4345"/>
    <w:rsid w:val="003B4669"/>
    <w:rsid w:val="003B6AE9"/>
    <w:rsid w:val="003B6B07"/>
    <w:rsid w:val="003B7A03"/>
    <w:rsid w:val="003C08D3"/>
    <w:rsid w:val="003C17A0"/>
    <w:rsid w:val="003C28D8"/>
    <w:rsid w:val="003C2D0C"/>
    <w:rsid w:val="003C485C"/>
    <w:rsid w:val="003C5B67"/>
    <w:rsid w:val="003C6427"/>
    <w:rsid w:val="003C7D91"/>
    <w:rsid w:val="003D0434"/>
    <w:rsid w:val="003D0622"/>
    <w:rsid w:val="003D0C07"/>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3F6F79"/>
    <w:rsid w:val="003F7A3C"/>
    <w:rsid w:val="004009C8"/>
    <w:rsid w:val="00400E4B"/>
    <w:rsid w:val="0040115D"/>
    <w:rsid w:val="00401646"/>
    <w:rsid w:val="00401851"/>
    <w:rsid w:val="00401F10"/>
    <w:rsid w:val="00402F19"/>
    <w:rsid w:val="004047B5"/>
    <w:rsid w:val="00405CFA"/>
    <w:rsid w:val="00405D84"/>
    <w:rsid w:val="00405E9A"/>
    <w:rsid w:val="00405F6C"/>
    <w:rsid w:val="00407155"/>
    <w:rsid w:val="004104D6"/>
    <w:rsid w:val="00411261"/>
    <w:rsid w:val="00411EC5"/>
    <w:rsid w:val="004124A6"/>
    <w:rsid w:val="0041253F"/>
    <w:rsid w:val="0041277A"/>
    <w:rsid w:val="004133DD"/>
    <w:rsid w:val="0041379C"/>
    <w:rsid w:val="00413F2D"/>
    <w:rsid w:val="00414022"/>
    <w:rsid w:val="004146E9"/>
    <w:rsid w:val="00414DA0"/>
    <w:rsid w:val="0041583F"/>
    <w:rsid w:val="00417DFE"/>
    <w:rsid w:val="004214F6"/>
    <w:rsid w:val="00421700"/>
    <w:rsid w:val="004222F2"/>
    <w:rsid w:val="00422A0A"/>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37C95"/>
    <w:rsid w:val="00440B9F"/>
    <w:rsid w:val="00440FA8"/>
    <w:rsid w:val="00442844"/>
    <w:rsid w:val="00442A1C"/>
    <w:rsid w:val="00443403"/>
    <w:rsid w:val="00443630"/>
    <w:rsid w:val="00445B8D"/>
    <w:rsid w:val="004463AC"/>
    <w:rsid w:val="00446B3A"/>
    <w:rsid w:val="00447195"/>
    <w:rsid w:val="004534A6"/>
    <w:rsid w:val="00453889"/>
    <w:rsid w:val="00454BCC"/>
    <w:rsid w:val="00454CEC"/>
    <w:rsid w:val="00454DF2"/>
    <w:rsid w:val="00457D29"/>
    <w:rsid w:val="00462F79"/>
    <w:rsid w:val="00463A1F"/>
    <w:rsid w:val="00463D59"/>
    <w:rsid w:val="00464179"/>
    <w:rsid w:val="00464DA2"/>
    <w:rsid w:val="00465849"/>
    <w:rsid w:val="004666F6"/>
    <w:rsid w:val="00466DBE"/>
    <w:rsid w:val="00467264"/>
    <w:rsid w:val="00470132"/>
    <w:rsid w:val="00470CA1"/>
    <w:rsid w:val="00471E44"/>
    <w:rsid w:val="00472212"/>
    <w:rsid w:val="00472596"/>
    <w:rsid w:val="004747E1"/>
    <w:rsid w:val="004748C9"/>
    <w:rsid w:val="00474ACD"/>
    <w:rsid w:val="00474BDF"/>
    <w:rsid w:val="00474F8D"/>
    <w:rsid w:val="0047500D"/>
    <w:rsid w:val="00476742"/>
    <w:rsid w:val="00476D98"/>
    <w:rsid w:val="0047733C"/>
    <w:rsid w:val="004773CF"/>
    <w:rsid w:val="004779CB"/>
    <w:rsid w:val="00477AE2"/>
    <w:rsid w:val="004803CA"/>
    <w:rsid w:val="004805F2"/>
    <w:rsid w:val="00480601"/>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2B44"/>
    <w:rsid w:val="004A38A4"/>
    <w:rsid w:val="004A5193"/>
    <w:rsid w:val="004A5A26"/>
    <w:rsid w:val="004A5A56"/>
    <w:rsid w:val="004A60BD"/>
    <w:rsid w:val="004A61D9"/>
    <w:rsid w:val="004A62C5"/>
    <w:rsid w:val="004A6A8A"/>
    <w:rsid w:val="004A7036"/>
    <w:rsid w:val="004A75B6"/>
    <w:rsid w:val="004A7693"/>
    <w:rsid w:val="004A76F2"/>
    <w:rsid w:val="004A7764"/>
    <w:rsid w:val="004A7EB3"/>
    <w:rsid w:val="004B0F38"/>
    <w:rsid w:val="004B2632"/>
    <w:rsid w:val="004B3B5E"/>
    <w:rsid w:val="004B4085"/>
    <w:rsid w:val="004B486A"/>
    <w:rsid w:val="004B5582"/>
    <w:rsid w:val="004B65C5"/>
    <w:rsid w:val="004B7A07"/>
    <w:rsid w:val="004C0D11"/>
    <w:rsid w:val="004C2205"/>
    <w:rsid w:val="004C3670"/>
    <w:rsid w:val="004C7CD0"/>
    <w:rsid w:val="004C7DE2"/>
    <w:rsid w:val="004D02C7"/>
    <w:rsid w:val="004D0771"/>
    <w:rsid w:val="004D0E18"/>
    <w:rsid w:val="004D0FD1"/>
    <w:rsid w:val="004D1012"/>
    <w:rsid w:val="004D1B2E"/>
    <w:rsid w:val="004D2D1B"/>
    <w:rsid w:val="004D31D4"/>
    <w:rsid w:val="004D490B"/>
    <w:rsid w:val="004D62DE"/>
    <w:rsid w:val="004D6BA7"/>
    <w:rsid w:val="004D6D0C"/>
    <w:rsid w:val="004D77BC"/>
    <w:rsid w:val="004D7A5F"/>
    <w:rsid w:val="004E178E"/>
    <w:rsid w:val="004E1A5A"/>
    <w:rsid w:val="004E1CEE"/>
    <w:rsid w:val="004E1DBF"/>
    <w:rsid w:val="004E355C"/>
    <w:rsid w:val="004E49A3"/>
    <w:rsid w:val="004E6956"/>
    <w:rsid w:val="004E6B1A"/>
    <w:rsid w:val="004E6E3B"/>
    <w:rsid w:val="004E7D1B"/>
    <w:rsid w:val="004F0131"/>
    <w:rsid w:val="004F090B"/>
    <w:rsid w:val="004F0D5F"/>
    <w:rsid w:val="004F3A98"/>
    <w:rsid w:val="004F415F"/>
    <w:rsid w:val="004F62C6"/>
    <w:rsid w:val="005018A4"/>
    <w:rsid w:val="00501B18"/>
    <w:rsid w:val="00501EED"/>
    <w:rsid w:val="0050380B"/>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567F"/>
    <w:rsid w:val="005373E6"/>
    <w:rsid w:val="00537AFD"/>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1AB6"/>
    <w:rsid w:val="0055373E"/>
    <w:rsid w:val="0055498E"/>
    <w:rsid w:val="00555E3A"/>
    <w:rsid w:val="0055611B"/>
    <w:rsid w:val="0055614A"/>
    <w:rsid w:val="00556195"/>
    <w:rsid w:val="00556AD1"/>
    <w:rsid w:val="00557935"/>
    <w:rsid w:val="00557B86"/>
    <w:rsid w:val="00561806"/>
    <w:rsid w:val="00561A36"/>
    <w:rsid w:val="0056396E"/>
    <w:rsid w:val="00563B5C"/>
    <w:rsid w:val="00564809"/>
    <w:rsid w:val="00564F8B"/>
    <w:rsid w:val="00565039"/>
    <w:rsid w:val="00566912"/>
    <w:rsid w:val="0057062A"/>
    <w:rsid w:val="00570D74"/>
    <w:rsid w:val="00571ADF"/>
    <w:rsid w:val="00571D4E"/>
    <w:rsid w:val="00571FB0"/>
    <w:rsid w:val="005721B7"/>
    <w:rsid w:val="00572242"/>
    <w:rsid w:val="00572768"/>
    <w:rsid w:val="00572C27"/>
    <w:rsid w:val="00572C77"/>
    <w:rsid w:val="005731F4"/>
    <w:rsid w:val="005732A8"/>
    <w:rsid w:val="00573C37"/>
    <w:rsid w:val="005743B7"/>
    <w:rsid w:val="00575655"/>
    <w:rsid w:val="00575CF5"/>
    <w:rsid w:val="00576B4A"/>
    <w:rsid w:val="00576EEA"/>
    <w:rsid w:val="00577FA2"/>
    <w:rsid w:val="00580A03"/>
    <w:rsid w:val="00580A78"/>
    <w:rsid w:val="00580FBE"/>
    <w:rsid w:val="005812D6"/>
    <w:rsid w:val="00581CD3"/>
    <w:rsid w:val="005826AD"/>
    <w:rsid w:val="00582F98"/>
    <w:rsid w:val="00583541"/>
    <w:rsid w:val="00584509"/>
    <w:rsid w:val="00584B5C"/>
    <w:rsid w:val="00584B8C"/>
    <w:rsid w:val="00584CAA"/>
    <w:rsid w:val="0058545A"/>
    <w:rsid w:val="0058577D"/>
    <w:rsid w:val="005861AA"/>
    <w:rsid w:val="00587381"/>
    <w:rsid w:val="00591B78"/>
    <w:rsid w:val="00591C45"/>
    <w:rsid w:val="005936A1"/>
    <w:rsid w:val="005937CE"/>
    <w:rsid w:val="00596E7D"/>
    <w:rsid w:val="00597898"/>
    <w:rsid w:val="00597D6A"/>
    <w:rsid w:val="005A1951"/>
    <w:rsid w:val="005A2206"/>
    <w:rsid w:val="005A3216"/>
    <w:rsid w:val="005A5663"/>
    <w:rsid w:val="005A6352"/>
    <w:rsid w:val="005A6D63"/>
    <w:rsid w:val="005A7040"/>
    <w:rsid w:val="005A7B7F"/>
    <w:rsid w:val="005B0645"/>
    <w:rsid w:val="005B0FCB"/>
    <w:rsid w:val="005B136E"/>
    <w:rsid w:val="005B2949"/>
    <w:rsid w:val="005B2BA4"/>
    <w:rsid w:val="005B550E"/>
    <w:rsid w:val="005B5BAA"/>
    <w:rsid w:val="005B5F5E"/>
    <w:rsid w:val="005B611F"/>
    <w:rsid w:val="005B6FE9"/>
    <w:rsid w:val="005B7703"/>
    <w:rsid w:val="005B79EE"/>
    <w:rsid w:val="005C09F7"/>
    <w:rsid w:val="005C15DB"/>
    <w:rsid w:val="005C188D"/>
    <w:rsid w:val="005C2210"/>
    <w:rsid w:val="005C2B7A"/>
    <w:rsid w:val="005C30D4"/>
    <w:rsid w:val="005C33ED"/>
    <w:rsid w:val="005C3F93"/>
    <w:rsid w:val="005C55BB"/>
    <w:rsid w:val="005C67C6"/>
    <w:rsid w:val="005C70B3"/>
    <w:rsid w:val="005C70D0"/>
    <w:rsid w:val="005C7692"/>
    <w:rsid w:val="005D062F"/>
    <w:rsid w:val="005D215E"/>
    <w:rsid w:val="005D2896"/>
    <w:rsid w:val="005D2A8C"/>
    <w:rsid w:val="005D42E9"/>
    <w:rsid w:val="005D4F63"/>
    <w:rsid w:val="005D6921"/>
    <w:rsid w:val="005D7668"/>
    <w:rsid w:val="005D7752"/>
    <w:rsid w:val="005E025F"/>
    <w:rsid w:val="005E147E"/>
    <w:rsid w:val="005E14FA"/>
    <w:rsid w:val="005E254E"/>
    <w:rsid w:val="005E31FB"/>
    <w:rsid w:val="005E34F1"/>
    <w:rsid w:val="005E39DE"/>
    <w:rsid w:val="005E3BF7"/>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7F0"/>
    <w:rsid w:val="005F3C3B"/>
    <w:rsid w:val="005F3F54"/>
    <w:rsid w:val="005F3FB1"/>
    <w:rsid w:val="005F41DF"/>
    <w:rsid w:val="005F4F21"/>
    <w:rsid w:val="005F5EEB"/>
    <w:rsid w:val="005F633B"/>
    <w:rsid w:val="005F683C"/>
    <w:rsid w:val="005F77A0"/>
    <w:rsid w:val="005F7C90"/>
    <w:rsid w:val="005F7D24"/>
    <w:rsid w:val="006006EB"/>
    <w:rsid w:val="00601150"/>
    <w:rsid w:val="006020CE"/>
    <w:rsid w:val="0060297D"/>
    <w:rsid w:val="00603595"/>
    <w:rsid w:val="00603A27"/>
    <w:rsid w:val="00603F9B"/>
    <w:rsid w:val="006041DB"/>
    <w:rsid w:val="00605D8B"/>
    <w:rsid w:val="00605E54"/>
    <w:rsid w:val="00606AFF"/>
    <w:rsid w:val="00606E14"/>
    <w:rsid w:val="0061006C"/>
    <w:rsid w:val="00611B4D"/>
    <w:rsid w:val="00612178"/>
    <w:rsid w:val="00612D09"/>
    <w:rsid w:val="00612F9F"/>
    <w:rsid w:val="00613336"/>
    <w:rsid w:val="00613660"/>
    <w:rsid w:val="00614B03"/>
    <w:rsid w:val="00615018"/>
    <w:rsid w:val="006156F2"/>
    <w:rsid w:val="00615735"/>
    <w:rsid w:val="0061621D"/>
    <w:rsid w:val="006173B5"/>
    <w:rsid w:val="006176CD"/>
    <w:rsid w:val="0062123A"/>
    <w:rsid w:val="006222AC"/>
    <w:rsid w:val="00622A03"/>
    <w:rsid w:val="00622EB7"/>
    <w:rsid w:val="00623791"/>
    <w:rsid w:val="00623E50"/>
    <w:rsid w:val="00624268"/>
    <w:rsid w:val="006246EE"/>
    <w:rsid w:val="00624B3B"/>
    <w:rsid w:val="0062641D"/>
    <w:rsid w:val="00626509"/>
    <w:rsid w:val="0062762A"/>
    <w:rsid w:val="00627F28"/>
    <w:rsid w:val="006307E7"/>
    <w:rsid w:val="00630B08"/>
    <w:rsid w:val="00631697"/>
    <w:rsid w:val="00632786"/>
    <w:rsid w:val="00632B56"/>
    <w:rsid w:val="00633275"/>
    <w:rsid w:val="00633F20"/>
    <w:rsid w:val="006341AC"/>
    <w:rsid w:val="006341E4"/>
    <w:rsid w:val="00634FAE"/>
    <w:rsid w:val="006350A0"/>
    <w:rsid w:val="0063640B"/>
    <w:rsid w:val="0063786C"/>
    <w:rsid w:val="00637EFE"/>
    <w:rsid w:val="0064307D"/>
    <w:rsid w:val="00644153"/>
    <w:rsid w:val="00644FF2"/>
    <w:rsid w:val="00645193"/>
    <w:rsid w:val="006452AE"/>
    <w:rsid w:val="00645F6F"/>
    <w:rsid w:val="00646E75"/>
    <w:rsid w:val="00647984"/>
    <w:rsid w:val="006507A9"/>
    <w:rsid w:val="00651203"/>
    <w:rsid w:val="00651ED5"/>
    <w:rsid w:val="0065272B"/>
    <w:rsid w:val="00652B8B"/>
    <w:rsid w:val="00653147"/>
    <w:rsid w:val="006540E8"/>
    <w:rsid w:val="00654C11"/>
    <w:rsid w:val="00656249"/>
    <w:rsid w:val="00657322"/>
    <w:rsid w:val="00657BCE"/>
    <w:rsid w:val="00657DDC"/>
    <w:rsid w:val="00660077"/>
    <w:rsid w:val="00660097"/>
    <w:rsid w:val="00661BF5"/>
    <w:rsid w:val="006622B0"/>
    <w:rsid w:val="006639D7"/>
    <w:rsid w:val="00663B0F"/>
    <w:rsid w:val="006645A0"/>
    <w:rsid w:val="00664916"/>
    <w:rsid w:val="00666CF8"/>
    <w:rsid w:val="006671DB"/>
    <w:rsid w:val="00670E1C"/>
    <w:rsid w:val="00671BCE"/>
    <w:rsid w:val="00671CB6"/>
    <w:rsid w:val="00672398"/>
    <w:rsid w:val="00672BAE"/>
    <w:rsid w:val="006732CF"/>
    <w:rsid w:val="00673434"/>
    <w:rsid w:val="00674078"/>
    <w:rsid w:val="0067551C"/>
    <w:rsid w:val="00675780"/>
    <w:rsid w:val="006760CE"/>
    <w:rsid w:val="006764BB"/>
    <w:rsid w:val="00676590"/>
    <w:rsid w:val="00676DC3"/>
    <w:rsid w:val="00677122"/>
    <w:rsid w:val="0067734A"/>
    <w:rsid w:val="00677A95"/>
    <w:rsid w:val="00677EC9"/>
    <w:rsid w:val="00677F60"/>
    <w:rsid w:val="00680680"/>
    <w:rsid w:val="006818FE"/>
    <w:rsid w:val="00681C84"/>
    <w:rsid w:val="00682129"/>
    <w:rsid w:val="00682679"/>
    <w:rsid w:val="00683C41"/>
    <w:rsid w:val="0068484D"/>
    <w:rsid w:val="00684C37"/>
    <w:rsid w:val="00684DE8"/>
    <w:rsid w:val="00685C22"/>
    <w:rsid w:val="00685FC5"/>
    <w:rsid w:val="0068679D"/>
    <w:rsid w:val="006875CA"/>
    <w:rsid w:val="00687684"/>
    <w:rsid w:val="006906EB"/>
    <w:rsid w:val="00691672"/>
    <w:rsid w:val="00692A60"/>
    <w:rsid w:val="006934D0"/>
    <w:rsid w:val="00693726"/>
    <w:rsid w:val="0069399F"/>
    <w:rsid w:val="00694145"/>
    <w:rsid w:val="00694E32"/>
    <w:rsid w:val="00695784"/>
    <w:rsid w:val="006958F6"/>
    <w:rsid w:val="00695B38"/>
    <w:rsid w:val="00696798"/>
    <w:rsid w:val="006967BB"/>
    <w:rsid w:val="006968FB"/>
    <w:rsid w:val="006A1B4D"/>
    <w:rsid w:val="006A2401"/>
    <w:rsid w:val="006A2B19"/>
    <w:rsid w:val="006A341E"/>
    <w:rsid w:val="006A389E"/>
    <w:rsid w:val="006A3AE3"/>
    <w:rsid w:val="006A3C2D"/>
    <w:rsid w:val="006A3CE9"/>
    <w:rsid w:val="006A4632"/>
    <w:rsid w:val="006A4B6D"/>
    <w:rsid w:val="006A6595"/>
    <w:rsid w:val="006A6C46"/>
    <w:rsid w:val="006A6DAA"/>
    <w:rsid w:val="006A7216"/>
    <w:rsid w:val="006B0AF6"/>
    <w:rsid w:val="006B3030"/>
    <w:rsid w:val="006B42F3"/>
    <w:rsid w:val="006B4480"/>
    <w:rsid w:val="006B464B"/>
    <w:rsid w:val="006B4723"/>
    <w:rsid w:val="006B5601"/>
    <w:rsid w:val="006B7172"/>
    <w:rsid w:val="006B7FCA"/>
    <w:rsid w:val="006C008E"/>
    <w:rsid w:val="006C0812"/>
    <w:rsid w:val="006C0994"/>
    <w:rsid w:val="006C11F9"/>
    <w:rsid w:val="006C4005"/>
    <w:rsid w:val="006C4361"/>
    <w:rsid w:val="006C4BC7"/>
    <w:rsid w:val="006C4D94"/>
    <w:rsid w:val="006C4EF3"/>
    <w:rsid w:val="006C5954"/>
    <w:rsid w:val="006C79A1"/>
    <w:rsid w:val="006D10B7"/>
    <w:rsid w:val="006D1826"/>
    <w:rsid w:val="006D1A09"/>
    <w:rsid w:val="006D2BAD"/>
    <w:rsid w:val="006D32C7"/>
    <w:rsid w:val="006D33C1"/>
    <w:rsid w:val="006D3C96"/>
    <w:rsid w:val="006D5380"/>
    <w:rsid w:val="006D661B"/>
    <w:rsid w:val="006E0093"/>
    <w:rsid w:val="006E0376"/>
    <w:rsid w:val="006E0409"/>
    <w:rsid w:val="006E0452"/>
    <w:rsid w:val="006E1D96"/>
    <w:rsid w:val="006E20D8"/>
    <w:rsid w:val="006E2296"/>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0BC"/>
    <w:rsid w:val="006F69E6"/>
    <w:rsid w:val="006F6ED3"/>
    <w:rsid w:val="006F6F10"/>
    <w:rsid w:val="006F6F91"/>
    <w:rsid w:val="006F75A2"/>
    <w:rsid w:val="006F7A5D"/>
    <w:rsid w:val="006F7D84"/>
    <w:rsid w:val="007027B7"/>
    <w:rsid w:val="007043FB"/>
    <w:rsid w:val="007049F7"/>
    <w:rsid w:val="00705D1A"/>
    <w:rsid w:val="007066C6"/>
    <w:rsid w:val="00710090"/>
    <w:rsid w:val="007105F4"/>
    <w:rsid w:val="00710D51"/>
    <w:rsid w:val="00711345"/>
    <w:rsid w:val="00711E02"/>
    <w:rsid w:val="00711FD5"/>
    <w:rsid w:val="007127EB"/>
    <w:rsid w:val="007130E3"/>
    <w:rsid w:val="00713575"/>
    <w:rsid w:val="00713901"/>
    <w:rsid w:val="00713ECF"/>
    <w:rsid w:val="00714531"/>
    <w:rsid w:val="007153F6"/>
    <w:rsid w:val="00715E74"/>
    <w:rsid w:val="00715E85"/>
    <w:rsid w:val="00715EBB"/>
    <w:rsid w:val="007164D7"/>
    <w:rsid w:val="007166BF"/>
    <w:rsid w:val="00716F31"/>
    <w:rsid w:val="00716F5C"/>
    <w:rsid w:val="00717277"/>
    <w:rsid w:val="00717412"/>
    <w:rsid w:val="007205C7"/>
    <w:rsid w:val="00720708"/>
    <w:rsid w:val="0072082A"/>
    <w:rsid w:val="00722206"/>
    <w:rsid w:val="00723300"/>
    <w:rsid w:val="00723B56"/>
    <w:rsid w:val="007241BE"/>
    <w:rsid w:val="007257F0"/>
    <w:rsid w:val="0072584D"/>
    <w:rsid w:val="007263BF"/>
    <w:rsid w:val="00727B43"/>
    <w:rsid w:val="00730583"/>
    <w:rsid w:val="00730C86"/>
    <w:rsid w:val="00731026"/>
    <w:rsid w:val="007313C6"/>
    <w:rsid w:val="00731626"/>
    <w:rsid w:val="007316AB"/>
    <w:rsid w:val="00731722"/>
    <w:rsid w:val="00732193"/>
    <w:rsid w:val="00732972"/>
    <w:rsid w:val="007335ED"/>
    <w:rsid w:val="00733981"/>
    <w:rsid w:val="00734606"/>
    <w:rsid w:val="00735C55"/>
    <w:rsid w:val="00736D67"/>
    <w:rsid w:val="007372AC"/>
    <w:rsid w:val="00737CFB"/>
    <w:rsid w:val="00737E25"/>
    <w:rsid w:val="00741DAD"/>
    <w:rsid w:val="00742289"/>
    <w:rsid w:val="0074355C"/>
    <w:rsid w:val="00744B25"/>
    <w:rsid w:val="00746DB7"/>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FFA"/>
    <w:rsid w:val="007572FD"/>
    <w:rsid w:val="007579B3"/>
    <w:rsid w:val="007603B4"/>
    <w:rsid w:val="007609CD"/>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4E30"/>
    <w:rsid w:val="0077564B"/>
    <w:rsid w:val="00776326"/>
    <w:rsid w:val="007763F5"/>
    <w:rsid w:val="007774A3"/>
    <w:rsid w:val="007775E1"/>
    <w:rsid w:val="007776E4"/>
    <w:rsid w:val="007804B8"/>
    <w:rsid w:val="00780ACD"/>
    <w:rsid w:val="00780E24"/>
    <w:rsid w:val="00781E69"/>
    <w:rsid w:val="007839F3"/>
    <w:rsid w:val="00783E79"/>
    <w:rsid w:val="00783F33"/>
    <w:rsid w:val="00784629"/>
    <w:rsid w:val="00786F5F"/>
    <w:rsid w:val="00787B31"/>
    <w:rsid w:val="00787F6B"/>
    <w:rsid w:val="007903AE"/>
    <w:rsid w:val="00790B12"/>
    <w:rsid w:val="007917B1"/>
    <w:rsid w:val="007917B9"/>
    <w:rsid w:val="00791AA4"/>
    <w:rsid w:val="00791CD0"/>
    <w:rsid w:val="00791F86"/>
    <w:rsid w:val="00792B9C"/>
    <w:rsid w:val="00794422"/>
    <w:rsid w:val="00794907"/>
    <w:rsid w:val="00797AA1"/>
    <w:rsid w:val="007A1E17"/>
    <w:rsid w:val="007A2291"/>
    <w:rsid w:val="007A233A"/>
    <w:rsid w:val="007A25E5"/>
    <w:rsid w:val="007A26DE"/>
    <w:rsid w:val="007A2870"/>
    <w:rsid w:val="007A2F27"/>
    <w:rsid w:val="007A33A3"/>
    <w:rsid w:val="007A37D5"/>
    <w:rsid w:val="007A37D7"/>
    <w:rsid w:val="007A5074"/>
    <w:rsid w:val="007A5B8B"/>
    <w:rsid w:val="007A5D52"/>
    <w:rsid w:val="007A765F"/>
    <w:rsid w:val="007B04DE"/>
    <w:rsid w:val="007B089A"/>
    <w:rsid w:val="007B0A74"/>
    <w:rsid w:val="007B1441"/>
    <w:rsid w:val="007B1A6C"/>
    <w:rsid w:val="007B28F8"/>
    <w:rsid w:val="007B2BBC"/>
    <w:rsid w:val="007B338A"/>
    <w:rsid w:val="007B368E"/>
    <w:rsid w:val="007B408F"/>
    <w:rsid w:val="007B5AE8"/>
    <w:rsid w:val="007B70E0"/>
    <w:rsid w:val="007C0BD2"/>
    <w:rsid w:val="007C1BE3"/>
    <w:rsid w:val="007C1E9B"/>
    <w:rsid w:val="007C21E6"/>
    <w:rsid w:val="007C2A12"/>
    <w:rsid w:val="007C2E79"/>
    <w:rsid w:val="007C348B"/>
    <w:rsid w:val="007C3B9D"/>
    <w:rsid w:val="007C418E"/>
    <w:rsid w:val="007C465A"/>
    <w:rsid w:val="007C46C4"/>
    <w:rsid w:val="007C4ACB"/>
    <w:rsid w:val="007D0487"/>
    <w:rsid w:val="007D0B77"/>
    <w:rsid w:val="007D0D3D"/>
    <w:rsid w:val="007D1A7C"/>
    <w:rsid w:val="007D438B"/>
    <w:rsid w:val="007D47A5"/>
    <w:rsid w:val="007D4935"/>
    <w:rsid w:val="007D70C9"/>
    <w:rsid w:val="007D7111"/>
    <w:rsid w:val="007D7E8C"/>
    <w:rsid w:val="007E051B"/>
    <w:rsid w:val="007E0804"/>
    <w:rsid w:val="007E21B7"/>
    <w:rsid w:val="007E2A18"/>
    <w:rsid w:val="007E4E00"/>
    <w:rsid w:val="007E68F5"/>
    <w:rsid w:val="007E7D34"/>
    <w:rsid w:val="007F052B"/>
    <w:rsid w:val="007F1340"/>
    <w:rsid w:val="007F30D6"/>
    <w:rsid w:val="007F30D9"/>
    <w:rsid w:val="007F4040"/>
    <w:rsid w:val="007F45C9"/>
    <w:rsid w:val="007F4B10"/>
    <w:rsid w:val="007F4F15"/>
    <w:rsid w:val="007F5192"/>
    <w:rsid w:val="007F5776"/>
    <w:rsid w:val="007F5A82"/>
    <w:rsid w:val="007F62C6"/>
    <w:rsid w:val="007F739E"/>
    <w:rsid w:val="0080073E"/>
    <w:rsid w:val="00801794"/>
    <w:rsid w:val="0080237B"/>
    <w:rsid w:val="00802D04"/>
    <w:rsid w:val="00802F5A"/>
    <w:rsid w:val="00803285"/>
    <w:rsid w:val="008033DE"/>
    <w:rsid w:val="00803E72"/>
    <w:rsid w:val="00804C43"/>
    <w:rsid w:val="008053A0"/>
    <w:rsid w:val="008060CC"/>
    <w:rsid w:val="008066CF"/>
    <w:rsid w:val="00806D92"/>
    <w:rsid w:val="008078C9"/>
    <w:rsid w:val="008102A2"/>
    <w:rsid w:val="0081118D"/>
    <w:rsid w:val="0081161C"/>
    <w:rsid w:val="00811EDC"/>
    <w:rsid w:val="00812407"/>
    <w:rsid w:val="00812D0D"/>
    <w:rsid w:val="00816D60"/>
    <w:rsid w:val="0081756B"/>
    <w:rsid w:val="00817E97"/>
    <w:rsid w:val="00820EB5"/>
    <w:rsid w:val="00822061"/>
    <w:rsid w:val="00823735"/>
    <w:rsid w:val="008237AD"/>
    <w:rsid w:val="008243E7"/>
    <w:rsid w:val="00824C0C"/>
    <w:rsid w:val="008255BE"/>
    <w:rsid w:val="00825C3A"/>
    <w:rsid w:val="00825FD3"/>
    <w:rsid w:val="00826187"/>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08A5"/>
    <w:rsid w:val="00840F0B"/>
    <w:rsid w:val="0084241E"/>
    <w:rsid w:val="00843132"/>
    <w:rsid w:val="00843A60"/>
    <w:rsid w:val="00844388"/>
    <w:rsid w:val="00844530"/>
    <w:rsid w:val="00844E67"/>
    <w:rsid w:val="00845744"/>
    <w:rsid w:val="00845D5D"/>
    <w:rsid w:val="0084607A"/>
    <w:rsid w:val="00846103"/>
    <w:rsid w:val="00846C91"/>
    <w:rsid w:val="00847F4A"/>
    <w:rsid w:val="008513E8"/>
    <w:rsid w:val="00851843"/>
    <w:rsid w:val="00851CBB"/>
    <w:rsid w:val="00853063"/>
    <w:rsid w:val="008531DC"/>
    <w:rsid w:val="0085357E"/>
    <w:rsid w:val="00853805"/>
    <w:rsid w:val="008539D5"/>
    <w:rsid w:val="00853BAB"/>
    <w:rsid w:val="008565A4"/>
    <w:rsid w:val="00856DB8"/>
    <w:rsid w:val="00857302"/>
    <w:rsid w:val="00857F30"/>
    <w:rsid w:val="0086003E"/>
    <w:rsid w:val="0086230B"/>
    <w:rsid w:val="0086251E"/>
    <w:rsid w:val="0086321A"/>
    <w:rsid w:val="00865200"/>
    <w:rsid w:val="00865A67"/>
    <w:rsid w:val="0086687E"/>
    <w:rsid w:val="00867DA3"/>
    <w:rsid w:val="00871697"/>
    <w:rsid w:val="0087190F"/>
    <w:rsid w:val="008728BE"/>
    <w:rsid w:val="008728C9"/>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97F"/>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6E10"/>
    <w:rsid w:val="0089730D"/>
    <w:rsid w:val="00897404"/>
    <w:rsid w:val="008A37BE"/>
    <w:rsid w:val="008A4809"/>
    <w:rsid w:val="008A4BCF"/>
    <w:rsid w:val="008A4E56"/>
    <w:rsid w:val="008A56B1"/>
    <w:rsid w:val="008A6463"/>
    <w:rsid w:val="008A743B"/>
    <w:rsid w:val="008B18ED"/>
    <w:rsid w:val="008B21DA"/>
    <w:rsid w:val="008B37D6"/>
    <w:rsid w:val="008B3DC9"/>
    <w:rsid w:val="008B6A3E"/>
    <w:rsid w:val="008B7D8F"/>
    <w:rsid w:val="008B7FD5"/>
    <w:rsid w:val="008C077F"/>
    <w:rsid w:val="008C2102"/>
    <w:rsid w:val="008C2930"/>
    <w:rsid w:val="008C32AC"/>
    <w:rsid w:val="008C33B2"/>
    <w:rsid w:val="008C3415"/>
    <w:rsid w:val="008C4940"/>
    <w:rsid w:val="008C49B1"/>
    <w:rsid w:val="008C4A44"/>
    <w:rsid w:val="008C6B05"/>
    <w:rsid w:val="008C7065"/>
    <w:rsid w:val="008D0AAF"/>
    <w:rsid w:val="008D1FEA"/>
    <w:rsid w:val="008D2C89"/>
    <w:rsid w:val="008D32FC"/>
    <w:rsid w:val="008D3971"/>
    <w:rsid w:val="008D4119"/>
    <w:rsid w:val="008D42C4"/>
    <w:rsid w:val="008D4D1A"/>
    <w:rsid w:val="008D56AF"/>
    <w:rsid w:val="008E05A0"/>
    <w:rsid w:val="008E066B"/>
    <w:rsid w:val="008E3541"/>
    <w:rsid w:val="008E372B"/>
    <w:rsid w:val="008E4104"/>
    <w:rsid w:val="008E416B"/>
    <w:rsid w:val="008E433C"/>
    <w:rsid w:val="008E4C6D"/>
    <w:rsid w:val="008E4E22"/>
    <w:rsid w:val="008E55C9"/>
    <w:rsid w:val="008E580F"/>
    <w:rsid w:val="008E6185"/>
    <w:rsid w:val="008E6337"/>
    <w:rsid w:val="008F0CA0"/>
    <w:rsid w:val="008F1194"/>
    <w:rsid w:val="008F1200"/>
    <w:rsid w:val="008F17B9"/>
    <w:rsid w:val="008F1EE9"/>
    <w:rsid w:val="008F2168"/>
    <w:rsid w:val="008F291D"/>
    <w:rsid w:val="008F33F9"/>
    <w:rsid w:val="008F6465"/>
    <w:rsid w:val="008F6A35"/>
    <w:rsid w:val="008F7CBC"/>
    <w:rsid w:val="008F7DC3"/>
    <w:rsid w:val="0090040A"/>
    <w:rsid w:val="00901D17"/>
    <w:rsid w:val="00901D42"/>
    <w:rsid w:val="00902B8C"/>
    <w:rsid w:val="00902ECC"/>
    <w:rsid w:val="009040A2"/>
    <w:rsid w:val="009051DA"/>
    <w:rsid w:val="0090554D"/>
    <w:rsid w:val="009056C6"/>
    <w:rsid w:val="009063F7"/>
    <w:rsid w:val="00906CC9"/>
    <w:rsid w:val="00907DAB"/>
    <w:rsid w:val="00910EC0"/>
    <w:rsid w:val="00911288"/>
    <w:rsid w:val="00911566"/>
    <w:rsid w:val="00912031"/>
    <w:rsid w:val="0091327B"/>
    <w:rsid w:val="00913E04"/>
    <w:rsid w:val="00914338"/>
    <w:rsid w:val="00914786"/>
    <w:rsid w:val="009156B8"/>
    <w:rsid w:val="00915A61"/>
    <w:rsid w:val="00915AEB"/>
    <w:rsid w:val="00916BC7"/>
    <w:rsid w:val="009170E7"/>
    <w:rsid w:val="00917A40"/>
    <w:rsid w:val="00920A08"/>
    <w:rsid w:val="00921140"/>
    <w:rsid w:val="00921516"/>
    <w:rsid w:val="00921C3B"/>
    <w:rsid w:val="00922532"/>
    <w:rsid w:val="00922F94"/>
    <w:rsid w:val="009250FD"/>
    <w:rsid w:val="00925409"/>
    <w:rsid w:val="0092555E"/>
    <w:rsid w:val="00926E7E"/>
    <w:rsid w:val="00930662"/>
    <w:rsid w:val="00931540"/>
    <w:rsid w:val="00931AD8"/>
    <w:rsid w:val="00932660"/>
    <w:rsid w:val="00934EBF"/>
    <w:rsid w:val="0093595B"/>
    <w:rsid w:val="0093679A"/>
    <w:rsid w:val="00936BC1"/>
    <w:rsid w:val="009373AE"/>
    <w:rsid w:val="00941791"/>
    <w:rsid w:val="00942587"/>
    <w:rsid w:val="00943908"/>
    <w:rsid w:val="00943D16"/>
    <w:rsid w:val="009442AB"/>
    <w:rsid w:val="00944F6F"/>
    <w:rsid w:val="00945157"/>
    <w:rsid w:val="00946206"/>
    <w:rsid w:val="00947A0F"/>
    <w:rsid w:val="00947F61"/>
    <w:rsid w:val="009501FF"/>
    <w:rsid w:val="009502D6"/>
    <w:rsid w:val="0095062E"/>
    <w:rsid w:val="00951960"/>
    <w:rsid w:val="00951A83"/>
    <w:rsid w:val="0095225F"/>
    <w:rsid w:val="00952C1C"/>
    <w:rsid w:val="009532EB"/>
    <w:rsid w:val="0095574F"/>
    <w:rsid w:val="00955CA9"/>
    <w:rsid w:val="00957426"/>
    <w:rsid w:val="00957846"/>
    <w:rsid w:val="00957E6C"/>
    <w:rsid w:val="009605E1"/>
    <w:rsid w:val="00962890"/>
    <w:rsid w:val="009629E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339"/>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182"/>
    <w:rsid w:val="0099553B"/>
    <w:rsid w:val="00995589"/>
    <w:rsid w:val="00995E23"/>
    <w:rsid w:val="009979FA"/>
    <w:rsid w:val="00997F34"/>
    <w:rsid w:val="009A0D44"/>
    <w:rsid w:val="009A0D48"/>
    <w:rsid w:val="009A1308"/>
    <w:rsid w:val="009A2958"/>
    <w:rsid w:val="009A482C"/>
    <w:rsid w:val="009A4889"/>
    <w:rsid w:val="009A6384"/>
    <w:rsid w:val="009A676B"/>
    <w:rsid w:val="009A6CEC"/>
    <w:rsid w:val="009A77BB"/>
    <w:rsid w:val="009A7EB5"/>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4001"/>
    <w:rsid w:val="009C5121"/>
    <w:rsid w:val="009C5250"/>
    <w:rsid w:val="009C59CC"/>
    <w:rsid w:val="009C62F4"/>
    <w:rsid w:val="009C65FC"/>
    <w:rsid w:val="009C7AFD"/>
    <w:rsid w:val="009C7BAE"/>
    <w:rsid w:val="009D01D2"/>
    <w:rsid w:val="009D17F2"/>
    <w:rsid w:val="009D2258"/>
    <w:rsid w:val="009D3871"/>
    <w:rsid w:val="009D3B77"/>
    <w:rsid w:val="009D3E36"/>
    <w:rsid w:val="009D49D1"/>
    <w:rsid w:val="009D573E"/>
    <w:rsid w:val="009D5F3E"/>
    <w:rsid w:val="009D6263"/>
    <w:rsid w:val="009D66EF"/>
    <w:rsid w:val="009D6F58"/>
    <w:rsid w:val="009D70C4"/>
    <w:rsid w:val="009D7874"/>
    <w:rsid w:val="009E049B"/>
    <w:rsid w:val="009E072B"/>
    <w:rsid w:val="009E0785"/>
    <w:rsid w:val="009E393A"/>
    <w:rsid w:val="009E46B9"/>
    <w:rsid w:val="009E490A"/>
    <w:rsid w:val="009E4E4D"/>
    <w:rsid w:val="009E57F4"/>
    <w:rsid w:val="009E5BF7"/>
    <w:rsid w:val="009E5FFA"/>
    <w:rsid w:val="009E62DC"/>
    <w:rsid w:val="009E6654"/>
    <w:rsid w:val="009E6F8A"/>
    <w:rsid w:val="009E7143"/>
    <w:rsid w:val="009F12B6"/>
    <w:rsid w:val="009F1E31"/>
    <w:rsid w:val="009F2426"/>
    <w:rsid w:val="009F4986"/>
    <w:rsid w:val="009F5C71"/>
    <w:rsid w:val="009F6DDC"/>
    <w:rsid w:val="009F7DA2"/>
    <w:rsid w:val="00A02B4F"/>
    <w:rsid w:val="00A056D5"/>
    <w:rsid w:val="00A059BD"/>
    <w:rsid w:val="00A06C03"/>
    <w:rsid w:val="00A07021"/>
    <w:rsid w:val="00A072F7"/>
    <w:rsid w:val="00A07937"/>
    <w:rsid w:val="00A10BA1"/>
    <w:rsid w:val="00A11628"/>
    <w:rsid w:val="00A119CC"/>
    <w:rsid w:val="00A12B82"/>
    <w:rsid w:val="00A135A8"/>
    <w:rsid w:val="00A1479D"/>
    <w:rsid w:val="00A14F94"/>
    <w:rsid w:val="00A16286"/>
    <w:rsid w:val="00A176C8"/>
    <w:rsid w:val="00A208EF"/>
    <w:rsid w:val="00A21007"/>
    <w:rsid w:val="00A2131A"/>
    <w:rsid w:val="00A21AC2"/>
    <w:rsid w:val="00A22352"/>
    <w:rsid w:val="00A237CF"/>
    <w:rsid w:val="00A23BA1"/>
    <w:rsid w:val="00A2403A"/>
    <w:rsid w:val="00A240F2"/>
    <w:rsid w:val="00A24C76"/>
    <w:rsid w:val="00A24FA9"/>
    <w:rsid w:val="00A27C25"/>
    <w:rsid w:val="00A30523"/>
    <w:rsid w:val="00A308BD"/>
    <w:rsid w:val="00A309A4"/>
    <w:rsid w:val="00A30C93"/>
    <w:rsid w:val="00A31634"/>
    <w:rsid w:val="00A321D6"/>
    <w:rsid w:val="00A3258F"/>
    <w:rsid w:val="00A32F6B"/>
    <w:rsid w:val="00A33408"/>
    <w:rsid w:val="00A33680"/>
    <w:rsid w:val="00A336D0"/>
    <w:rsid w:val="00A34E9D"/>
    <w:rsid w:val="00A37568"/>
    <w:rsid w:val="00A4009C"/>
    <w:rsid w:val="00A42561"/>
    <w:rsid w:val="00A43720"/>
    <w:rsid w:val="00A446F9"/>
    <w:rsid w:val="00A44B5E"/>
    <w:rsid w:val="00A456F2"/>
    <w:rsid w:val="00A458C5"/>
    <w:rsid w:val="00A458FA"/>
    <w:rsid w:val="00A45C87"/>
    <w:rsid w:val="00A46224"/>
    <w:rsid w:val="00A46598"/>
    <w:rsid w:val="00A46FAE"/>
    <w:rsid w:val="00A47533"/>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1FC0"/>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C2A"/>
    <w:rsid w:val="00A76DBF"/>
    <w:rsid w:val="00A80182"/>
    <w:rsid w:val="00A80627"/>
    <w:rsid w:val="00A811C3"/>
    <w:rsid w:val="00A81C0D"/>
    <w:rsid w:val="00A82C62"/>
    <w:rsid w:val="00A82E0B"/>
    <w:rsid w:val="00A82F74"/>
    <w:rsid w:val="00A82FC1"/>
    <w:rsid w:val="00A832A0"/>
    <w:rsid w:val="00A83BC1"/>
    <w:rsid w:val="00A85242"/>
    <w:rsid w:val="00A85D9C"/>
    <w:rsid w:val="00A9139A"/>
    <w:rsid w:val="00A918BA"/>
    <w:rsid w:val="00A930CE"/>
    <w:rsid w:val="00A93E2C"/>
    <w:rsid w:val="00A943B5"/>
    <w:rsid w:val="00A9480D"/>
    <w:rsid w:val="00A951D7"/>
    <w:rsid w:val="00A95C2F"/>
    <w:rsid w:val="00A96379"/>
    <w:rsid w:val="00A96BB4"/>
    <w:rsid w:val="00A96CF8"/>
    <w:rsid w:val="00A96D39"/>
    <w:rsid w:val="00A9736C"/>
    <w:rsid w:val="00AA0016"/>
    <w:rsid w:val="00AA0CEA"/>
    <w:rsid w:val="00AA2F59"/>
    <w:rsid w:val="00AA3692"/>
    <w:rsid w:val="00AA391D"/>
    <w:rsid w:val="00AA3A5E"/>
    <w:rsid w:val="00AA3BAC"/>
    <w:rsid w:val="00AA40FD"/>
    <w:rsid w:val="00AA4A01"/>
    <w:rsid w:val="00AA52BC"/>
    <w:rsid w:val="00AA592E"/>
    <w:rsid w:val="00AA5B15"/>
    <w:rsid w:val="00AA6C6A"/>
    <w:rsid w:val="00AA7474"/>
    <w:rsid w:val="00AA7BF9"/>
    <w:rsid w:val="00AB05B1"/>
    <w:rsid w:val="00AB09CB"/>
    <w:rsid w:val="00AB0DA0"/>
    <w:rsid w:val="00AB1DB5"/>
    <w:rsid w:val="00AB1F58"/>
    <w:rsid w:val="00AB37E4"/>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0E0B"/>
    <w:rsid w:val="00AE17F4"/>
    <w:rsid w:val="00AE1CA8"/>
    <w:rsid w:val="00AE1F59"/>
    <w:rsid w:val="00AE3228"/>
    <w:rsid w:val="00AE403F"/>
    <w:rsid w:val="00AE471C"/>
    <w:rsid w:val="00AE4B48"/>
    <w:rsid w:val="00AE4BDC"/>
    <w:rsid w:val="00AE5B0D"/>
    <w:rsid w:val="00AE6FC9"/>
    <w:rsid w:val="00AE7B7B"/>
    <w:rsid w:val="00AF3BF6"/>
    <w:rsid w:val="00AF3CAF"/>
    <w:rsid w:val="00AF4E00"/>
    <w:rsid w:val="00AF4F6D"/>
    <w:rsid w:val="00AF543A"/>
    <w:rsid w:val="00AF5AF4"/>
    <w:rsid w:val="00AF5EF5"/>
    <w:rsid w:val="00AF63FE"/>
    <w:rsid w:val="00AF73F1"/>
    <w:rsid w:val="00AF7596"/>
    <w:rsid w:val="00AF7FB3"/>
    <w:rsid w:val="00B01B47"/>
    <w:rsid w:val="00B03118"/>
    <w:rsid w:val="00B04120"/>
    <w:rsid w:val="00B04621"/>
    <w:rsid w:val="00B05207"/>
    <w:rsid w:val="00B06056"/>
    <w:rsid w:val="00B074C7"/>
    <w:rsid w:val="00B07F53"/>
    <w:rsid w:val="00B11CB3"/>
    <w:rsid w:val="00B11CBC"/>
    <w:rsid w:val="00B12333"/>
    <w:rsid w:val="00B1276C"/>
    <w:rsid w:val="00B13C5B"/>
    <w:rsid w:val="00B141A9"/>
    <w:rsid w:val="00B14532"/>
    <w:rsid w:val="00B14689"/>
    <w:rsid w:val="00B15CDF"/>
    <w:rsid w:val="00B16847"/>
    <w:rsid w:val="00B17A74"/>
    <w:rsid w:val="00B202AC"/>
    <w:rsid w:val="00B210BD"/>
    <w:rsid w:val="00B21CB1"/>
    <w:rsid w:val="00B21DD2"/>
    <w:rsid w:val="00B21F8E"/>
    <w:rsid w:val="00B23213"/>
    <w:rsid w:val="00B23823"/>
    <w:rsid w:val="00B24B68"/>
    <w:rsid w:val="00B24DA6"/>
    <w:rsid w:val="00B25D38"/>
    <w:rsid w:val="00B27EE6"/>
    <w:rsid w:val="00B303BB"/>
    <w:rsid w:val="00B304A1"/>
    <w:rsid w:val="00B308FE"/>
    <w:rsid w:val="00B30B12"/>
    <w:rsid w:val="00B30FFE"/>
    <w:rsid w:val="00B312F9"/>
    <w:rsid w:val="00B316AC"/>
    <w:rsid w:val="00B3320D"/>
    <w:rsid w:val="00B3402A"/>
    <w:rsid w:val="00B34635"/>
    <w:rsid w:val="00B34A2D"/>
    <w:rsid w:val="00B3794C"/>
    <w:rsid w:val="00B400A0"/>
    <w:rsid w:val="00B404BA"/>
    <w:rsid w:val="00B411CE"/>
    <w:rsid w:val="00B41A6E"/>
    <w:rsid w:val="00B41C46"/>
    <w:rsid w:val="00B41F88"/>
    <w:rsid w:val="00B423F5"/>
    <w:rsid w:val="00B4305D"/>
    <w:rsid w:val="00B4415A"/>
    <w:rsid w:val="00B446E6"/>
    <w:rsid w:val="00B448DF"/>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3BA3"/>
    <w:rsid w:val="00B646F7"/>
    <w:rsid w:val="00B64891"/>
    <w:rsid w:val="00B64967"/>
    <w:rsid w:val="00B6792A"/>
    <w:rsid w:val="00B67BAC"/>
    <w:rsid w:val="00B67C9D"/>
    <w:rsid w:val="00B67CD2"/>
    <w:rsid w:val="00B71DF6"/>
    <w:rsid w:val="00B72312"/>
    <w:rsid w:val="00B72656"/>
    <w:rsid w:val="00B73A35"/>
    <w:rsid w:val="00B741E2"/>
    <w:rsid w:val="00B748EC"/>
    <w:rsid w:val="00B748F4"/>
    <w:rsid w:val="00B77B58"/>
    <w:rsid w:val="00B804AB"/>
    <w:rsid w:val="00B8191F"/>
    <w:rsid w:val="00B81C82"/>
    <w:rsid w:val="00B833A4"/>
    <w:rsid w:val="00B84096"/>
    <w:rsid w:val="00B847CC"/>
    <w:rsid w:val="00B84DA6"/>
    <w:rsid w:val="00B855B8"/>
    <w:rsid w:val="00B85EA4"/>
    <w:rsid w:val="00B86998"/>
    <w:rsid w:val="00B86C22"/>
    <w:rsid w:val="00B906EF"/>
    <w:rsid w:val="00B9136D"/>
    <w:rsid w:val="00B9143B"/>
    <w:rsid w:val="00B915D2"/>
    <w:rsid w:val="00B92790"/>
    <w:rsid w:val="00B949C0"/>
    <w:rsid w:val="00B94CC0"/>
    <w:rsid w:val="00B95187"/>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052"/>
    <w:rsid w:val="00BB42C9"/>
    <w:rsid w:val="00BB4532"/>
    <w:rsid w:val="00BB4777"/>
    <w:rsid w:val="00BB4A3E"/>
    <w:rsid w:val="00BB521A"/>
    <w:rsid w:val="00BB59E0"/>
    <w:rsid w:val="00BB61B3"/>
    <w:rsid w:val="00BC14EC"/>
    <w:rsid w:val="00BC1B55"/>
    <w:rsid w:val="00BC379B"/>
    <w:rsid w:val="00BC37DA"/>
    <w:rsid w:val="00BC3D9D"/>
    <w:rsid w:val="00BC4C4F"/>
    <w:rsid w:val="00BC5C84"/>
    <w:rsid w:val="00BC5EDF"/>
    <w:rsid w:val="00BC694F"/>
    <w:rsid w:val="00BC6DEA"/>
    <w:rsid w:val="00BC7218"/>
    <w:rsid w:val="00BC77C3"/>
    <w:rsid w:val="00BC7B54"/>
    <w:rsid w:val="00BD0861"/>
    <w:rsid w:val="00BD1C01"/>
    <w:rsid w:val="00BD27A0"/>
    <w:rsid w:val="00BD6C6E"/>
    <w:rsid w:val="00BD725E"/>
    <w:rsid w:val="00BD7C7A"/>
    <w:rsid w:val="00BE232B"/>
    <w:rsid w:val="00BE26A5"/>
    <w:rsid w:val="00BE49CC"/>
    <w:rsid w:val="00BE4F97"/>
    <w:rsid w:val="00BE598D"/>
    <w:rsid w:val="00BE6EC3"/>
    <w:rsid w:val="00BE6F8A"/>
    <w:rsid w:val="00BE7689"/>
    <w:rsid w:val="00BE7B0A"/>
    <w:rsid w:val="00BF0ECB"/>
    <w:rsid w:val="00BF13AC"/>
    <w:rsid w:val="00BF39EE"/>
    <w:rsid w:val="00BF4A33"/>
    <w:rsid w:val="00BF5428"/>
    <w:rsid w:val="00BF68E9"/>
    <w:rsid w:val="00BF7022"/>
    <w:rsid w:val="00C00808"/>
    <w:rsid w:val="00C00E1F"/>
    <w:rsid w:val="00C0129A"/>
    <w:rsid w:val="00C01F71"/>
    <w:rsid w:val="00C021B6"/>
    <w:rsid w:val="00C03AA9"/>
    <w:rsid w:val="00C04232"/>
    <w:rsid w:val="00C055B3"/>
    <w:rsid w:val="00C058EF"/>
    <w:rsid w:val="00C071D9"/>
    <w:rsid w:val="00C107B4"/>
    <w:rsid w:val="00C10C30"/>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4478"/>
    <w:rsid w:val="00C35446"/>
    <w:rsid w:val="00C35BFB"/>
    <w:rsid w:val="00C35D48"/>
    <w:rsid w:val="00C360E2"/>
    <w:rsid w:val="00C365CA"/>
    <w:rsid w:val="00C41C1D"/>
    <w:rsid w:val="00C422E3"/>
    <w:rsid w:val="00C4276A"/>
    <w:rsid w:val="00C4327B"/>
    <w:rsid w:val="00C4583B"/>
    <w:rsid w:val="00C4639E"/>
    <w:rsid w:val="00C46C2A"/>
    <w:rsid w:val="00C4749C"/>
    <w:rsid w:val="00C478DA"/>
    <w:rsid w:val="00C505C9"/>
    <w:rsid w:val="00C506FE"/>
    <w:rsid w:val="00C50B85"/>
    <w:rsid w:val="00C50D47"/>
    <w:rsid w:val="00C513D9"/>
    <w:rsid w:val="00C534AC"/>
    <w:rsid w:val="00C53525"/>
    <w:rsid w:val="00C539B0"/>
    <w:rsid w:val="00C543C4"/>
    <w:rsid w:val="00C54C39"/>
    <w:rsid w:val="00C55E28"/>
    <w:rsid w:val="00C55E75"/>
    <w:rsid w:val="00C57D93"/>
    <w:rsid w:val="00C60EF1"/>
    <w:rsid w:val="00C6122A"/>
    <w:rsid w:val="00C615D1"/>
    <w:rsid w:val="00C626D3"/>
    <w:rsid w:val="00C6325B"/>
    <w:rsid w:val="00C633DF"/>
    <w:rsid w:val="00C63666"/>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0D0"/>
    <w:rsid w:val="00C74CB5"/>
    <w:rsid w:val="00C74FCF"/>
    <w:rsid w:val="00C77130"/>
    <w:rsid w:val="00C80AE1"/>
    <w:rsid w:val="00C81547"/>
    <w:rsid w:val="00C8222A"/>
    <w:rsid w:val="00C831A3"/>
    <w:rsid w:val="00C838A7"/>
    <w:rsid w:val="00C84A85"/>
    <w:rsid w:val="00C84CDD"/>
    <w:rsid w:val="00C84EEF"/>
    <w:rsid w:val="00C8675A"/>
    <w:rsid w:val="00C87406"/>
    <w:rsid w:val="00C877CF"/>
    <w:rsid w:val="00C8786A"/>
    <w:rsid w:val="00C91003"/>
    <w:rsid w:val="00C91BAB"/>
    <w:rsid w:val="00C93471"/>
    <w:rsid w:val="00C9350D"/>
    <w:rsid w:val="00C93AD7"/>
    <w:rsid w:val="00C94422"/>
    <w:rsid w:val="00C9480B"/>
    <w:rsid w:val="00C94C35"/>
    <w:rsid w:val="00C955D3"/>
    <w:rsid w:val="00C95AB8"/>
    <w:rsid w:val="00C97337"/>
    <w:rsid w:val="00C97392"/>
    <w:rsid w:val="00C97D04"/>
    <w:rsid w:val="00CA085F"/>
    <w:rsid w:val="00CA3352"/>
    <w:rsid w:val="00CA3425"/>
    <w:rsid w:val="00CA39A5"/>
    <w:rsid w:val="00CA526C"/>
    <w:rsid w:val="00CA6379"/>
    <w:rsid w:val="00CA762B"/>
    <w:rsid w:val="00CB068D"/>
    <w:rsid w:val="00CB1DC6"/>
    <w:rsid w:val="00CB27CF"/>
    <w:rsid w:val="00CB2D66"/>
    <w:rsid w:val="00CB2DE6"/>
    <w:rsid w:val="00CB2E92"/>
    <w:rsid w:val="00CB5059"/>
    <w:rsid w:val="00CB54F1"/>
    <w:rsid w:val="00CB564F"/>
    <w:rsid w:val="00CB5939"/>
    <w:rsid w:val="00CB7B3C"/>
    <w:rsid w:val="00CC0E9C"/>
    <w:rsid w:val="00CC2529"/>
    <w:rsid w:val="00CC2917"/>
    <w:rsid w:val="00CC2AEB"/>
    <w:rsid w:val="00CC2CD2"/>
    <w:rsid w:val="00CC550A"/>
    <w:rsid w:val="00CC62AB"/>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8CE"/>
    <w:rsid w:val="00CF2E78"/>
    <w:rsid w:val="00CF2EA9"/>
    <w:rsid w:val="00CF33A7"/>
    <w:rsid w:val="00CF4635"/>
    <w:rsid w:val="00CF47F7"/>
    <w:rsid w:val="00CF6174"/>
    <w:rsid w:val="00CF6323"/>
    <w:rsid w:val="00CF642C"/>
    <w:rsid w:val="00CF6B76"/>
    <w:rsid w:val="00CF795C"/>
    <w:rsid w:val="00CF7ABC"/>
    <w:rsid w:val="00CF7EA1"/>
    <w:rsid w:val="00D00178"/>
    <w:rsid w:val="00D001BD"/>
    <w:rsid w:val="00D007EF"/>
    <w:rsid w:val="00D00845"/>
    <w:rsid w:val="00D00BAF"/>
    <w:rsid w:val="00D0147B"/>
    <w:rsid w:val="00D01B3E"/>
    <w:rsid w:val="00D03B19"/>
    <w:rsid w:val="00D04059"/>
    <w:rsid w:val="00D0465A"/>
    <w:rsid w:val="00D0473D"/>
    <w:rsid w:val="00D04B19"/>
    <w:rsid w:val="00D05248"/>
    <w:rsid w:val="00D05352"/>
    <w:rsid w:val="00D0618C"/>
    <w:rsid w:val="00D07907"/>
    <w:rsid w:val="00D079BF"/>
    <w:rsid w:val="00D114B6"/>
    <w:rsid w:val="00D12DF0"/>
    <w:rsid w:val="00D133FA"/>
    <w:rsid w:val="00D137E3"/>
    <w:rsid w:val="00D14D45"/>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146"/>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2506"/>
    <w:rsid w:val="00D43C8A"/>
    <w:rsid w:val="00D4457E"/>
    <w:rsid w:val="00D44C0C"/>
    <w:rsid w:val="00D44E9F"/>
    <w:rsid w:val="00D45807"/>
    <w:rsid w:val="00D45945"/>
    <w:rsid w:val="00D45C8B"/>
    <w:rsid w:val="00D50519"/>
    <w:rsid w:val="00D520EE"/>
    <w:rsid w:val="00D547F1"/>
    <w:rsid w:val="00D54B64"/>
    <w:rsid w:val="00D54DE9"/>
    <w:rsid w:val="00D54FCF"/>
    <w:rsid w:val="00D55664"/>
    <w:rsid w:val="00D56516"/>
    <w:rsid w:val="00D56DA4"/>
    <w:rsid w:val="00D574B1"/>
    <w:rsid w:val="00D57DFA"/>
    <w:rsid w:val="00D63C14"/>
    <w:rsid w:val="00D64D6F"/>
    <w:rsid w:val="00D64D8C"/>
    <w:rsid w:val="00D65719"/>
    <w:rsid w:val="00D65E7C"/>
    <w:rsid w:val="00D66420"/>
    <w:rsid w:val="00D66593"/>
    <w:rsid w:val="00D67329"/>
    <w:rsid w:val="00D709E6"/>
    <w:rsid w:val="00D71282"/>
    <w:rsid w:val="00D72020"/>
    <w:rsid w:val="00D72B0F"/>
    <w:rsid w:val="00D733C4"/>
    <w:rsid w:val="00D7352A"/>
    <w:rsid w:val="00D73F07"/>
    <w:rsid w:val="00D749AE"/>
    <w:rsid w:val="00D75F33"/>
    <w:rsid w:val="00D761D7"/>
    <w:rsid w:val="00D766F3"/>
    <w:rsid w:val="00D76D6A"/>
    <w:rsid w:val="00D7751B"/>
    <w:rsid w:val="00D803CD"/>
    <w:rsid w:val="00D80437"/>
    <w:rsid w:val="00D84CE5"/>
    <w:rsid w:val="00D85BE7"/>
    <w:rsid w:val="00D85F00"/>
    <w:rsid w:val="00D8669B"/>
    <w:rsid w:val="00D8704C"/>
    <w:rsid w:val="00D876AE"/>
    <w:rsid w:val="00D90500"/>
    <w:rsid w:val="00D90869"/>
    <w:rsid w:val="00D90A8C"/>
    <w:rsid w:val="00D90F96"/>
    <w:rsid w:val="00D91AA5"/>
    <w:rsid w:val="00D91BD8"/>
    <w:rsid w:val="00D91DC7"/>
    <w:rsid w:val="00D92CC1"/>
    <w:rsid w:val="00D9338F"/>
    <w:rsid w:val="00D94FFD"/>
    <w:rsid w:val="00D95883"/>
    <w:rsid w:val="00D97539"/>
    <w:rsid w:val="00DA01C2"/>
    <w:rsid w:val="00DA1775"/>
    <w:rsid w:val="00DA1CEE"/>
    <w:rsid w:val="00DA2487"/>
    <w:rsid w:val="00DA3237"/>
    <w:rsid w:val="00DA3288"/>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4BB4"/>
    <w:rsid w:val="00DB5463"/>
    <w:rsid w:val="00DB5669"/>
    <w:rsid w:val="00DB5DAD"/>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AB6"/>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9FE"/>
    <w:rsid w:val="00DE148B"/>
    <w:rsid w:val="00DE1FCB"/>
    <w:rsid w:val="00DE1FF2"/>
    <w:rsid w:val="00DE2087"/>
    <w:rsid w:val="00DE2613"/>
    <w:rsid w:val="00DE5DA4"/>
    <w:rsid w:val="00DE6216"/>
    <w:rsid w:val="00DE64BE"/>
    <w:rsid w:val="00DE6792"/>
    <w:rsid w:val="00DE6B0B"/>
    <w:rsid w:val="00DF0640"/>
    <w:rsid w:val="00DF1070"/>
    <w:rsid w:val="00DF11F8"/>
    <w:rsid w:val="00DF1372"/>
    <w:rsid w:val="00DF1947"/>
    <w:rsid w:val="00DF1FEF"/>
    <w:rsid w:val="00DF4369"/>
    <w:rsid w:val="00DF4441"/>
    <w:rsid w:val="00DF4ACB"/>
    <w:rsid w:val="00DF5110"/>
    <w:rsid w:val="00DF6348"/>
    <w:rsid w:val="00DF658B"/>
    <w:rsid w:val="00DF76C3"/>
    <w:rsid w:val="00E02766"/>
    <w:rsid w:val="00E02CB9"/>
    <w:rsid w:val="00E0354C"/>
    <w:rsid w:val="00E038EB"/>
    <w:rsid w:val="00E043BB"/>
    <w:rsid w:val="00E045BF"/>
    <w:rsid w:val="00E05D2A"/>
    <w:rsid w:val="00E0614B"/>
    <w:rsid w:val="00E07EEF"/>
    <w:rsid w:val="00E100C8"/>
    <w:rsid w:val="00E104B1"/>
    <w:rsid w:val="00E10752"/>
    <w:rsid w:val="00E10AFE"/>
    <w:rsid w:val="00E1325E"/>
    <w:rsid w:val="00E134F3"/>
    <w:rsid w:val="00E14A80"/>
    <w:rsid w:val="00E14AEC"/>
    <w:rsid w:val="00E15356"/>
    <w:rsid w:val="00E157A5"/>
    <w:rsid w:val="00E1583A"/>
    <w:rsid w:val="00E15924"/>
    <w:rsid w:val="00E1684E"/>
    <w:rsid w:val="00E1760D"/>
    <w:rsid w:val="00E20738"/>
    <w:rsid w:val="00E2073F"/>
    <w:rsid w:val="00E20BC7"/>
    <w:rsid w:val="00E20FC7"/>
    <w:rsid w:val="00E20FEF"/>
    <w:rsid w:val="00E21BEB"/>
    <w:rsid w:val="00E21CAD"/>
    <w:rsid w:val="00E24A25"/>
    <w:rsid w:val="00E24B56"/>
    <w:rsid w:val="00E24FD6"/>
    <w:rsid w:val="00E25D88"/>
    <w:rsid w:val="00E26814"/>
    <w:rsid w:val="00E27542"/>
    <w:rsid w:val="00E27F57"/>
    <w:rsid w:val="00E30354"/>
    <w:rsid w:val="00E30D18"/>
    <w:rsid w:val="00E31488"/>
    <w:rsid w:val="00E317E0"/>
    <w:rsid w:val="00E3261C"/>
    <w:rsid w:val="00E32B23"/>
    <w:rsid w:val="00E335E5"/>
    <w:rsid w:val="00E35437"/>
    <w:rsid w:val="00E367E1"/>
    <w:rsid w:val="00E3745A"/>
    <w:rsid w:val="00E400A6"/>
    <w:rsid w:val="00E406E2"/>
    <w:rsid w:val="00E41931"/>
    <w:rsid w:val="00E42569"/>
    <w:rsid w:val="00E43C32"/>
    <w:rsid w:val="00E44E13"/>
    <w:rsid w:val="00E457B3"/>
    <w:rsid w:val="00E46ADD"/>
    <w:rsid w:val="00E46D78"/>
    <w:rsid w:val="00E47410"/>
    <w:rsid w:val="00E5043F"/>
    <w:rsid w:val="00E533AC"/>
    <w:rsid w:val="00E538E9"/>
    <w:rsid w:val="00E54049"/>
    <w:rsid w:val="00E5406B"/>
    <w:rsid w:val="00E54EE9"/>
    <w:rsid w:val="00E5505A"/>
    <w:rsid w:val="00E550FC"/>
    <w:rsid w:val="00E55D74"/>
    <w:rsid w:val="00E55EF4"/>
    <w:rsid w:val="00E56DF1"/>
    <w:rsid w:val="00E5758A"/>
    <w:rsid w:val="00E57FE8"/>
    <w:rsid w:val="00E60258"/>
    <w:rsid w:val="00E63616"/>
    <w:rsid w:val="00E6509B"/>
    <w:rsid w:val="00E6540C"/>
    <w:rsid w:val="00E6541E"/>
    <w:rsid w:val="00E65BDE"/>
    <w:rsid w:val="00E65E6C"/>
    <w:rsid w:val="00E669FF"/>
    <w:rsid w:val="00E67AC0"/>
    <w:rsid w:val="00E67E04"/>
    <w:rsid w:val="00E70475"/>
    <w:rsid w:val="00E706B3"/>
    <w:rsid w:val="00E70DF7"/>
    <w:rsid w:val="00E73169"/>
    <w:rsid w:val="00E731DD"/>
    <w:rsid w:val="00E73B49"/>
    <w:rsid w:val="00E73F67"/>
    <w:rsid w:val="00E74974"/>
    <w:rsid w:val="00E74DEC"/>
    <w:rsid w:val="00E74F32"/>
    <w:rsid w:val="00E75A13"/>
    <w:rsid w:val="00E75AA6"/>
    <w:rsid w:val="00E76333"/>
    <w:rsid w:val="00E77B8C"/>
    <w:rsid w:val="00E80886"/>
    <w:rsid w:val="00E8132C"/>
    <w:rsid w:val="00E81E2A"/>
    <w:rsid w:val="00E82E27"/>
    <w:rsid w:val="00E858F9"/>
    <w:rsid w:val="00E85CD1"/>
    <w:rsid w:val="00E85CE4"/>
    <w:rsid w:val="00E86687"/>
    <w:rsid w:val="00E90118"/>
    <w:rsid w:val="00E90555"/>
    <w:rsid w:val="00E9055C"/>
    <w:rsid w:val="00E91CF5"/>
    <w:rsid w:val="00E91D30"/>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80"/>
    <w:rsid w:val="00EA67A8"/>
    <w:rsid w:val="00EA7C32"/>
    <w:rsid w:val="00EB021B"/>
    <w:rsid w:val="00EB0765"/>
    <w:rsid w:val="00EB0C64"/>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D542C"/>
    <w:rsid w:val="00ED797C"/>
    <w:rsid w:val="00EE06F5"/>
    <w:rsid w:val="00EE07DA"/>
    <w:rsid w:val="00EE0952"/>
    <w:rsid w:val="00EE111C"/>
    <w:rsid w:val="00EE261E"/>
    <w:rsid w:val="00EE262A"/>
    <w:rsid w:val="00EE31D4"/>
    <w:rsid w:val="00EE3865"/>
    <w:rsid w:val="00EE4476"/>
    <w:rsid w:val="00EE4EA1"/>
    <w:rsid w:val="00EE506E"/>
    <w:rsid w:val="00EE518A"/>
    <w:rsid w:val="00EE698E"/>
    <w:rsid w:val="00EE7C5F"/>
    <w:rsid w:val="00EE7EA3"/>
    <w:rsid w:val="00EF020C"/>
    <w:rsid w:val="00EF0616"/>
    <w:rsid w:val="00EF11C3"/>
    <w:rsid w:val="00EF56E2"/>
    <w:rsid w:val="00EF58CC"/>
    <w:rsid w:val="00EF5A8C"/>
    <w:rsid w:val="00EF7825"/>
    <w:rsid w:val="00F001DF"/>
    <w:rsid w:val="00F0030F"/>
    <w:rsid w:val="00F00504"/>
    <w:rsid w:val="00F00565"/>
    <w:rsid w:val="00F00997"/>
    <w:rsid w:val="00F0410E"/>
    <w:rsid w:val="00F04C4A"/>
    <w:rsid w:val="00F05F1D"/>
    <w:rsid w:val="00F05FE0"/>
    <w:rsid w:val="00F065FD"/>
    <w:rsid w:val="00F06EB2"/>
    <w:rsid w:val="00F1054D"/>
    <w:rsid w:val="00F1058B"/>
    <w:rsid w:val="00F10683"/>
    <w:rsid w:val="00F11360"/>
    <w:rsid w:val="00F11595"/>
    <w:rsid w:val="00F1277E"/>
    <w:rsid w:val="00F1295D"/>
    <w:rsid w:val="00F12F36"/>
    <w:rsid w:val="00F1303D"/>
    <w:rsid w:val="00F1327D"/>
    <w:rsid w:val="00F13B6A"/>
    <w:rsid w:val="00F14FAC"/>
    <w:rsid w:val="00F15EC1"/>
    <w:rsid w:val="00F169EE"/>
    <w:rsid w:val="00F16A87"/>
    <w:rsid w:val="00F20991"/>
    <w:rsid w:val="00F219DD"/>
    <w:rsid w:val="00F22BEC"/>
    <w:rsid w:val="00F23C26"/>
    <w:rsid w:val="00F24D5C"/>
    <w:rsid w:val="00F252A2"/>
    <w:rsid w:val="00F25648"/>
    <w:rsid w:val="00F26895"/>
    <w:rsid w:val="00F26EF7"/>
    <w:rsid w:val="00F276BE"/>
    <w:rsid w:val="00F30D1A"/>
    <w:rsid w:val="00F30E5D"/>
    <w:rsid w:val="00F31AE3"/>
    <w:rsid w:val="00F321B7"/>
    <w:rsid w:val="00F323C6"/>
    <w:rsid w:val="00F324B5"/>
    <w:rsid w:val="00F3258F"/>
    <w:rsid w:val="00F32ED7"/>
    <w:rsid w:val="00F343E4"/>
    <w:rsid w:val="00F355E3"/>
    <w:rsid w:val="00F357B0"/>
    <w:rsid w:val="00F365F0"/>
    <w:rsid w:val="00F37E9C"/>
    <w:rsid w:val="00F40101"/>
    <w:rsid w:val="00F412DE"/>
    <w:rsid w:val="00F414B6"/>
    <w:rsid w:val="00F438C0"/>
    <w:rsid w:val="00F439B4"/>
    <w:rsid w:val="00F45AFA"/>
    <w:rsid w:val="00F45F68"/>
    <w:rsid w:val="00F461E5"/>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6B91"/>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34C"/>
    <w:rsid w:val="00F83B0D"/>
    <w:rsid w:val="00F83C2F"/>
    <w:rsid w:val="00F83EA5"/>
    <w:rsid w:val="00F83EF3"/>
    <w:rsid w:val="00F84025"/>
    <w:rsid w:val="00F84C07"/>
    <w:rsid w:val="00F84CA1"/>
    <w:rsid w:val="00F85678"/>
    <w:rsid w:val="00F85AB2"/>
    <w:rsid w:val="00F86985"/>
    <w:rsid w:val="00F86AC5"/>
    <w:rsid w:val="00F90E7B"/>
    <w:rsid w:val="00F92083"/>
    <w:rsid w:val="00F9267F"/>
    <w:rsid w:val="00F946E0"/>
    <w:rsid w:val="00F95067"/>
    <w:rsid w:val="00F95DE5"/>
    <w:rsid w:val="00F96418"/>
    <w:rsid w:val="00F96858"/>
    <w:rsid w:val="00F9698F"/>
    <w:rsid w:val="00F9796A"/>
    <w:rsid w:val="00FA0301"/>
    <w:rsid w:val="00FA0464"/>
    <w:rsid w:val="00FA17B2"/>
    <w:rsid w:val="00FA1C2A"/>
    <w:rsid w:val="00FA1CEA"/>
    <w:rsid w:val="00FA2CFB"/>
    <w:rsid w:val="00FA2D7D"/>
    <w:rsid w:val="00FA33D7"/>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753"/>
    <w:rsid w:val="00FB1D38"/>
    <w:rsid w:val="00FB1F63"/>
    <w:rsid w:val="00FB2466"/>
    <w:rsid w:val="00FB2485"/>
    <w:rsid w:val="00FB32C5"/>
    <w:rsid w:val="00FB3B44"/>
    <w:rsid w:val="00FB4084"/>
    <w:rsid w:val="00FB58E1"/>
    <w:rsid w:val="00FB5A63"/>
    <w:rsid w:val="00FB5DE3"/>
    <w:rsid w:val="00FB7892"/>
    <w:rsid w:val="00FC114E"/>
    <w:rsid w:val="00FC1645"/>
    <w:rsid w:val="00FC2237"/>
    <w:rsid w:val="00FC23A2"/>
    <w:rsid w:val="00FC2741"/>
    <w:rsid w:val="00FC39AB"/>
    <w:rsid w:val="00FC5CC9"/>
    <w:rsid w:val="00FC69CB"/>
    <w:rsid w:val="00FC7EDE"/>
    <w:rsid w:val="00FD0639"/>
    <w:rsid w:val="00FD07FA"/>
    <w:rsid w:val="00FD0FF1"/>
    <w:rsid w:val="00FD1152"/>
    <w:rsid w:val="00FD16B9"/>
    <w:rsid w:val="00FD1EC9"/>
    <w:rsid w:val="00FD2102"/>
    <w:rsid w:val="00FD2CF9"/>
    <w:rsid w:val="00FD3122"/>
    <w:rsid w:val="00FD34CB"/>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0DFE"/>
    <w:rsid w:val="00FF1006"/>
    <w:rsid w:val="00FF1D24"/>
    <w:rsid w:val="00FF224B"/>
    <w:rsid w:val="00FF309D"/>
    <w:rsid w:val="00FF3740"/>
    <w:rsid w:val="00FF3A3B"/>
    <w:rsid w:val="00FF3F29"/>
    <w:rsid w:val="00FF4286"/>
    <w:rsid w:val="00FF4871"/>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1B6A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D49DE"/>
    <w:pPr>
      <w:spacing w:after="0" w:line="240" w:lineRule="auto"/>
    </w:pPr>
    <w:rPr>
      <w:sz w:val="20"/>
    </w:rPr>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eofFigures">
    <w:name w:val="table of figures"/>
    <w:basedOn w:val="Normal"/>
    <w:next w:val="Normal"/>
    <w:uiPriority w:val="99"/>
    <w:unhideWhenUsed/>
    <w:rsid w:val="00FA0301"/>
    <w:pPr>
      <w:spacing w:after="0"/>
    </w:pPr>
  </w:style>
  <w:style w:type="character" w:styleId="CommentReference">
    <w:name w:val="annotation reference"/>
    <w:basedOn w:val="DefaultParagraphFont"/>
    <w:uiPriority w:val="99"/>
    <w:semiHidden/>
    <w:unhideWhenUsed/>
    <w:rsid w:val="00517D39"/>
    <w:rPr>
      <w:sz w:val="16"/>
      <w:szCs w:val="16"/>
    </w:rPr>
  </w:style>
  <w:style w:type="paragraph" w:styleId="CommentText">
    <w:name w:val="annotation text"/>
    <w:basedOn w:val="Normal"/>
    <w:link w:val="CommentTextChar"/>
    <w:uiPriority w:val="99"/>
    <w:semiHidden/>
    <w:unhideWhenUsed/>
    <w:rsid w:val="00517D39"/>
    <w:pPr>
      <w:spacing w:line="240" w:lineRule="auto"/>
    </w:pPr>
    <w:rPr>
      <w:sz w:val="20"/>
    </w:rPr>
  </w:style>
  <w:style w:type="character" w:customStyle="1" w:styleId="CommentTextChar">
    <w:name w:val="Comment Text Char"/>
    <w:basedOn w:val="DefaultParagraphFont"/>
    <w:link w:val="CommentText"/>
    <w:uiPriority w:val="99"/>
    <w:semiHidden/>
    <w:rsid w:val="00517D39"/>
    <w:rPr>
      <w:rFonts w:ascii="Verdana" w:eastAsiaTheme="minorHAnsi" w:hAnsi="Verdana"/>
      <w:kern w:val="20"/>
      <w:sz w:val="20"/>
      <w:szCs w:val="20"/>
    </w:rPr>
  </w:style>
  <w:style w:type="paragraph" w:styleId="Revision">
    <w:name w:val="Revision"/>
    <w:hidden/>
    <w:uiPriority w:val="99"/>
    <w:semiHidden/>
    <w:rsid w:val="00F5681D"/>
    <w:rPr>
      <w:rFonts w:ascii="Verdana" w:eastAsiaTheme="minorHAnsi" w:hAnsi="Verdana"/>
      <w:kern w:val="20"/>
      <w:szCs w:val="20"/>
    </w:rPr>
  </w:style>
  <w:style w:type="paragraph" w:styleId="HTMLPreformatted">
    <w:name w:val="HTML Preformatted"/>
    <w:basedOn w:val="Normal"/>
    <w:link w:val="HTMLPreformattedChar"/>
    <w:uiPriority w:val="99"/>
    <w:semiHidden/>
    <w:unhideWhenUsed/>
    <w:rsid w:val="00B41C46"/>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B41C46"/>
    <w:rPr>
      <w:rFonts w:ascii="Consolas" w:eastAsiaTheme="minorHAnsi" w:hAnsi="Consolas"/>
      <w:kern w:val="20"/>
      <w:sz w:val="20"/>
      <w:szCs w:val="20"/>
    </w:rPr>
  </w:style>
  <w:style w:type="paragraph" w:styleId="FootnoteText">
    <w:name w:val="footnote text"/>
    <w:basedOn w:val="Normal"/>
    <w:link w:val="FootnoteTextChar"/>
    <w:uiPriority w:val="99"/>
    <w:semiHidden/>
    <w:unhideWhenUsed/>
    <w:rsid w:val="000E41FB"/>
    <w:pPr>
      <w:spacing w:after="0" w:line="240" w:lineRule="auto"/>
    </w:pPr>
    <w:rPr>
      <w:sz w:val="20"/>
    </w:rPr>
  </w:style>
  <w:style w:type="character" w:customStyle="1" w:styleId="FootnoteTextChar">
    <w:name w:val="Footnote Text Char"/>
    <w:basedOn w:val="DefaultParagraphFont"/>
    <w:link w:val="FootnoteText"/>
    <w:uiPriority w:val="99"/>
    <w:semiHidden/>
    <w:rsid w:val="000E41FB"/>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0E41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108">
      <w:bodyDiv w:val="1"/>
      <w:marLeft w:val="0"/>
      <w:marRight w:val="0"/>
      <w:marTop w:val="0"/>
      <w:marBottom w:val="0"/>
      <w:divBdr>
        <w:top w:val="none" w:sz="0" w:space="0" w:color="auto"/>
        <w:left w:val="none" w:sz="0" w:space="0" w:color="auto"/>
        <w:bottom w:val="none" w:sz="0" w:space="0" w:color="auto"/>
        <w:right w:val="none" w:sz="0" w:space="0" w:color="auto"/>
      </w:divBdr>
    </w:div>
    <w:div w:id="25984310">
      <w:bodyDiv w:val="1"/>
      <w:marLeft w:val="0"/>
      <w:marRight w:val="0"/>
      <w:marTop w:val="0"/>
      <w:marBottom w:val="0"/>
      <w:divBdr>
        <w:top w:val="none" w:sz="0" w:space="0" w:color="auto"/>
        <w:left w:val="none" w:sz="0" w:space="0" w:color="auto"/>
        <w:bottom w:val="none" w:sz="0" w:space="0" w:color="auto"/>
        <w:right w:val="none" w:sz="0" w:space="0" w:color="auto"/>
      </w:divBdr>
    </w:div>
    <w:div w:id="84233969">
      <w:bodyDiv w:val="1"/>
      <w:marLeft w:val="0"/>
      <w:marRight w:val="0"/>
      <w:marTop w:val="0"/>
      <w:marBottom w:val="0"/>
      <w:divBdr>
        <w:top w:val="none" w:sz="0" w:space="0" w:color="auto"/>
        <w:left w:val="none" w:sz="0" w:space="0" w:color="auto"/>
        <w:bottom w:val="none" w:sz="0" w:space="0" w:color="auto"/>
        <w:right w:val="none" w:sz="0" w:space="0" w:color="auto"/>
      </w:divBdr>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36730840">
      <w:bodyDiv w:val="1"/>
      <w:marLeft w:val="0"/>
      <w:marRight w:val="0"/>
      <w:marTop w:val="0"/>
      <w:marBottom w:val="0"/>
      <w:divBdr>
        <w:top w:val="none" w:sz="0" w:space="0" w:color="auto"/>
        <w:left w:val="none" w:sz="0" w:space="0" w:color="auto"/>
        <w:bottom w:val="none" w:sz="0" w:space="0" w:color="auto"/>
        <w:right w:val="none" w:sz="0" w:space="0" w:color="auto"/>
      </w:divBdr>
    </w:div>
    <w:div w:id="144205534">
      <w:bodyDiv w:val="1"/>
      <w:marLeft w:val="0"/>
      <w:marRight w:val="0"/>
      <w:marTop w:val="0"/>
      <w:marBottom w:val="0"/>
      <w:divBdr>
        <w:top w:val="none" w:sz="0" w:space="0" w:color="auto"/>
        <w:left w:val="none" w:sz="0" w:space="0" w:color="auto"/>
        <w:bottom w:val="none" w:sz="0" w:space="0" w:color="auto"/>
        <w:right w:val="none" w:sz="0" w:space="0" w:color="auto"/>
      </w:divBdr>
    </w:div>
    <w:div w:id="151260402">
      <w:bodyDiv w:val="1"/>
      <w:marLeft w:val="0"/>
      <w:marRight w:val="0"/>
      <w:marTop w:val="0"/>
      <w:marBottom w:val="0"/>
      <w:divBdr>
        <w:top w:val="none" w:sz="0" w:space="0" w:color="auto"/>
        <w:left w:val="none" w:sz="0" w:space="0" w:color="auto"/>
        <w:bottom w:val="none" w:sz="0" w:space="0" w:color="auto"/>
        <w:right w:val="none" w:sz="0" w:space="0" w:color="auto"/>
      </w:divBdr>
    </w:div>
    <w:div w:id="155650891">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70265062">
      <w:bodyDiv w:val="1"/>
      <w:marLeft w:val="0"/>
      <w:marRight w:val="0"/>
      <w:marTop w:val="0"/>
      <w:marBottom w:val="0"/>
      <w:divBdr>
        <w:top w:val="none" w:sz="0" w:space="0" w:color="auto"/>
        <w:left w:val="none" w:sz="0" w:space="0" w:color="auto"/>
        <w:bottom w:val="none" w:sz="0" w:space="0" w:color="auto"/>
        <w:right w:val="none" w:sz="0" w:space="0" w:color="auto"/>
      </w:divBdr>
    </w:div>
    <w:div w:id="178934324">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02449075">
      <w:bodyDiv w:val="1"/>
      <w:marLeft w:val="0"/>
      <w:marRight w:val="0"/>
      <w:marTop w:val="0"/>
      <w:marBottom w:val="0"/>
      <w:divBdr>
        <w:top w:val="none" w:sz="0" w:space="0" w:color="auto"/>
        <w:left w:val="none" w:sz="0" w:space="0" w:color="auto"/>
        <w:bottom w:val="none" w:sz="0" w:space="0" w:color="auto"/>
        <w:right w:val="none" w:sz="0" w:space="0" w:color="auto"/>
      </w:divBdr>
    </w:div>
    <w:div w:id="203493781">
      <w:bodyDiv w:val="1"/>
      <w:marLeft w:val="0"/>
      <w:marRight w:val="0"/>
      <w:marTop w:val="0"/>
      <w:marBottom w:val="0"/>
      <w:divBdr>
        <w:top w:val="none" w:sz="0" w:space="0" w:color="auto"/>
        <w:left w:val="none" w:sz="0" w:space="0" w:color="auto"/>
        <w:bottom w:val="none" w:sz="0" w:space="0" w:color="auto"/>
        <w:right w:val="none" w:sz="0" w:space="0" w:color="auto"/>
      </w:divBdr>
    </w:div>
    <w:div w:id="203910200">
      <w:bodyDiv w:val="1"/>
      <w:marLeft w:val="0"/>
      <w:marRight w:val="0"/>
      <w:marTop w:val="0"/>
      <w:marBottom w:val="0"/>
      <w:divBdr>
        <w:top w:val="none" w:sz="0" w:space="0" w:color="auto"/>
        <w:left w:val="none" w:sz="0" w:space="0" w:color="auto"/>
        <w:bottom w:val="none" w:sz="0" w:space="0" w:color="auto"/>
        <w:right w:val="none" w:sz="0" w:space="0" w:color="auto"/>
      </w:divBdr>
    </w:div>
    <w:div w:id="207493868">
      <w:bodyDiv w:val="1"/>
      <w:marLeft w:val="0"/>
      <w:marRight w:val="0"/>
      <w:marTop w:val="0"/>
      <w:marBottom w:val="0"/>
      <w:divBdr>
        <w:top w:val="none" w:sz="0" w:space="0" w:color="auto"/>
        <w:left w:val="none" w:sz="0" w:space="0" w:color="auto"/>
        <w:bottom w:val="none" w:sz="0" w:space="0" w:color="auto"/>
        <w:right w:val="none" w:sz="0" w:space="0" w:color="auto"/>
      </w:divBdr>
    </w:div>
    <w:div w:id="213738120">
      <w:bodyDiv w:val="1"/>
      <w:marLeft w:val="0"/>
      <w:marRight w:val="0"/>
      <w:marTop w:val="0"/>
      <w:marBottom w:val="0"/>
      <w:divBdr>
        <w:top w:val="none" w:sz="0" w:space="0" w:color="auto"/>
        <w:left w:val="none" w:sz="0" w:space="0" w:color="auto"/>
        <w:bottom w:val="none" w:sz="0" w:space="0" w:color="auto"/>
        <w:right w:val="none" w:sz="0" w:space="0" w:color="auto"/>
      </w:divBdr>
    </w:div>
    <w:div w:id="216749855">
      <w:bodyDiv w:val="1"/>
      <w:marLeft w:val="0"/>
      <w:marRight w:val="0"/>
      <w:marTop w:val="0"/>
      <w:marBottom w:val="0"/>
      <w:divBdr>
        <w:top w:val="none" w:sz="0" w:space="0" w:color="auto"/>
        <w:left w:val="none" w:sz="0" w:space="0" w:color="auto"/>
        <w:bottom w:val="none" w:sz="0" w:space="0" w:color="auto"/>
        <w:right w:val="none" w:sz="0" w:space="0" w:color="auto"/>
      </w:divBdr>
    </w:div>
    <w:div w:id="233056572">
      <w:bodyDiv w:val="1"/>
      <w:marLeft w:val="0"/>
      <w:marRight w:val="0"/>
      <w:marTop w:val="0"/>
      <w:marBottom w:val="0"/>
      <w:divBdr>
        <w:top w:val="none" w:sz="0" w:space="0" w:color="auto"/>
        <w:left w:val="none" w:sz="0" w:space="0" w:color="auto"/>
        <w:bottom w:val="none" w:sz="0" w:space="0" w:color="auto"/>
        <w:right w:val="none" w:sz="0" w:space="0" w:color="auto"/>
      </w:divBdr>
    </w:div>
    <w:div w:id="240061739">
      <w:bodyDiv w:val="1"/>
      <w:marLeft w:val="0"/>
      <w:marRight w:val="0"/>
      <w:marTop w:val="0"/>
      <w:marBottom w:val="0"/>
      <w:divBdr>
        <w:top w:val="none" w:sz="0" w:space="0" w:color="auto"/>
        <w:left w:val="none" w:sz="0" w:space="0" w:color="auto"/>
        <w:bottom w:val="none" w:sz="0" w:space="0" w:color="auto"/>
        <w:right w:val="none" w:sz="0" w:space="0" w:color="auto"/>
      </w:divBdr>
    </w:div>
    <w:div w:id="252324718">
      <w:bodyDiv w:val="1"/>
      <w:marLeft w:val="0"/>
      <w:marRight w:val="0"/>
      <w:marTop w:val="0"/>
      <w:marBottom w:val="0"/>
      <w:divBdr>
        <w:top w:val="none" w:sz="0" w:space="0" w:color="auto"/>
        <w:left w:val="none" w:sz="0" w:space="0" w:color="auto"/>
        <w:bottom w:val="none" w:sz="0" w:space="0" w:color="auto"/>
        <w:right w:val="none" w:sz="0" w:space="0" w:color="auto"/>
      </w:divBdr>
    </w:div>
    <w:div w:id="267545379">
      <w:bodyDiv w:val="1"/>
      <w:marLeft w:val="0"/>
      <w:marRight w:val="0"/>
      <w:marTop w:val="0"/>
      <w:marBottom w:val="0"/>
      <w:divBdr>
        <w:top w:val="none" w:sz="0" w:space="0" w:color="auto"/>
        <w:left w:val="none" w:sz="0" w:space="0" w:color="auto"/>
        <w:bottom w:val="none" w:sz="0" w:space="0" w:color="auto"/>
        <w:right w:val="none" w:sz="0" w:space="0" w:color="auto"/>
      </w:divBdr>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69356726">
      <w:bodyDiv w:val="1"/>
      <w:marLeft w:val="0"/>
      <w:marRight w:val="0"/>
      <w:marTop w:val="0"/>
      <w:marBottom w:val="0"/>
      <w:divBdr>
        <w:top w:val="none" w:sz="0" w:space="0" w:color="auto"/>
        <w:left w:val="none" w:sz="0" w:space="0" w:color="auto"/>
        <w:bottom w:val="none" w:sz="0" w:space="0" w:color="auto"/>
        <w:right w:val="none" w:sz="0" w:space="0" w:color="auto"/>
      </w:divBdr>
    </w:div>
    <w:div w:id="275140306">
      <w:bodyDiv w:val="1"/>
      <w:marLeft w:val="0"/>
      <w:marRight w:val="0"/>
      <w:marTop w:val="0"/>
      <w:marBottom w:val="0"/>
      <w:divBdr>
        <w:top w:val="none" w:sz="0" w:space="0" w:color="auto"/>
        <w:left w:val="none" w:sz="0" w:space="0" w:color="auto"/>
        <w:bottom w:val="none" w:sz="0" w:space="0" w:color="auto"/>
        <w:right w:val="none" w:sz="0" w:space="0" w:color="auto"/>
      </w:divBdr>
    </w:div>
    <w:div w:id="280384311">
      <w:bodyDiv w:val="1"/>
      <w:marLeft w:val="0"/>
      <w:marRight w:val="0"/>
      <w:marTop w:val="0"/>
      <w:marBottom w:val="0"/>
      <w:divBdr>
        <w:top w:val="none" w:sz="0" w:space="0" w:color="auto"/>
        <w:left w:val="none" w:sz="0" w:space="0" w:color="auto"/>
        <w:bottom w:val="none" w:sz="0" w:space="0" w:color="auto"/>
        <w:right w:val="none" w:sz="0" w:space="0" w:color="auto"/>
      </w:divBdr>
    </w:div>
    <w:div w:id="294143092">
      <w:bodyDiv w:val="1"/>
      <w:marLeft w:val="0"/>
      <w:marRight w:val="0"/>
      <w:marTop w:val="0"/>
      <w:marBottom w:val="0"/>
      <w:divBdr>
        <w:top w:val="none" w:sz="0" w:space="0" w:color="auto"/>
        <w:left w:val="none" w:sz="0" w:space="0" w:color="auto"/>
        <w:bottom w:val="none" w:sz="0" w:space="0" w:color="auto"/>
        <w:right w:val="none" w:sz="0" w:space="0" w:color="auto"/>
      </w:divBdr>
    </w:div>
    <w:div w:id="297344816">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21280920">
      <w:bodyDiv w:val="1"/>
      <w:marLeft w:val="0"/>
      <w:marRight w:val="0"/>
      <w:marTop w:val="0"/>
      <w:marBottom w:val="0"/>
      <w:divBdr>
        <w:top w:val="none" w:sz="0" w:space="0" w:color="auto"/>
        <w:left w:val="none" w:sz="0" w:space="0" w:color="auto"/>
        <w:bottom w:val="none" w:sz="0" w:space="0" w:color="auto"/>
        <w:right w:val="none" w:sz="0" w:space="0" w:color="auto"/>
      </w:divBdr>
    </w:div>
    <w:div w:id="342973653">
      <w:bodyDiv w:val="1"/>
      <w:marLeft w:val="0"/>
      <w:marRight w:val="0"/>
      <w:marTop w:val="0"/>
      <w:marBottom w:val="0"/>
      <w:divBdr>
        <w:top w:val="none" w:sz="0" w:space="0" w:color="auto"/>
        <w:left w:val="none" w:sz="0" w:space="0" w:color="auto"/>
        <w:bottom w:val="none" w:sz="0" w:space="0" w:color="auto"/>
        <w:right w:val="none" w:sz="0" w:space="0" w:color="auto"/>
      </w:divBdr>
    </w:div>
    <w:div w:id="349991638">
      <w:bodyDiv w:val="1"/>
      <w:marLeft w:val="0"/>
      <w:marRight w:val="0"/>
      <w:marTop w:val="0"/>
      <w:marBottom w:val="0"/>
      <w:divBdr>
        <w:top w:val="none" w:sz="0" w:space="0" w:color="auto"/>
        <w:left w:val="none" w:sz="0" w:space="0" w:color="auto"/>
        <w:bottom w:val="none" w:sz="0" w:space="0" w:color="auto"/>
        <w:right w:val="none" w:sz="0" w:space="0" w:color="auto"/>
      </w:divBdr>
    </w:div>
    <w:div w:id="352802507">
      <w:bodyDiv w:val="1"/>
      <w:marLeft w:val="0"/>
      <w:marRight w:val="0"/>
      <w:marTop w:val="0"/>
      <w:marBottom w:val="0"/>
      <w:divBdr>
        <w:top w:val="none" w:sz="0" w:space="0" w:color="auto"/>
        <w:left w:val="none" w:sz="0" w:space="0" w:color="auto"/>
        <w:bottom w:val="none" w:sz="0" w:space="0" w:color="auto"/>
        <w:right w:val="none" w:sz="0" w:space="0" w:color="auto"/>
      </w:divBdr>
    </w:div>
    <w:div w:id="364330374">
      <w:bodyDiv w:val="1"/>
      <w:marLeft w:val="0"/>
      <w:marRight w:val="0"/>
      <w:marTop w:val="0"/>
      <w:marBottom w:val="0"/>
      <w:divBdr>
        <w:top w:val="none" w:sz="0" w:space="0" w:color="auto"/>
        <w:left w:val="none" w:sz="0" w:space="0" w:color="auto"/>
        <w:bottom w:val="none" w:sz="0" w:space="0" w:color="auto"/>
        <w:right w:val="none" w:sz="0" w:space="0" w:color="auto"/>
      </w:divBdr>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023049">
      <w:bodyDiv w:val="1"/>
      <w:marLeft w:val="0"/>
      <w:marRight w:val="0"/>
      <w:marTop w:val="0"/>
      <w:marBottom w:val="0"/>
      <w:divBdr>
        <w:top w:val="none" w:sz="0" w:space="0" w:color="auto"/>
        <w:left w:val="none" w:sz="0" w:space="0" w:color="auto"/>
        <w:bottom w:val="none" w:sz="0" w:space="0" w:color="auto"/>
        <w:right w:val="none" w:sz="0" w:space="0" w:color="auto"/>
      </w:divBdr>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392586490">
      <w:bodyDiv w:val="1"/>
      <w:marLeft w:val="0"/>
      <w:marRight w:val="0"/>
      <w:marTop w:val="0"/>
      <w:marBottom w:val="0"/>
      <w:divBdr>
        <w:top w:val="none" w:sz="0" w:space="0" w:color="auto"/>
        <w:left w:val="none" w:sz="0" w:space="0" w:color="auto"/>
        <w:bottom w:val="none" w:sz="0" w:space="0" w:color="auto"/>
        <w:right w:val="none" w:sz="0" w:space="0" w:color="auto"/>
      </w:divBdr>
    </w:div>
    <w:div w:id="402721571">
      <w:bodyDiv w:val="1"/>
      <w:marLeft w:val="0"/>
      <w:marRight w:val="0"/>
      <w:marTop w:val="0"/>
      <w:marBottom w:val="0"/>
      <w:divBdr>
        <w:top w:val="none" w:sz="0" w:space="0" w:color="auto"/>
        <w:left w:val="none" w:sz="0" w:space="0" w:color="auto"/>
        <w:bottom w:val="none" w:sz="0" w:space="0" w:color="auto"/>
        <w:right w:val="none" w:sz="0" w:space="0" w:color="auto"/>
      </w:divBdr>
    </w:div>
    <w:div w:id="405417491">
      <w:bodyDiv w:val="1"/>
      <w:marLeft w:val="0"/>
      <w:marRight w:val="0"/>
      <w:marTop w:val="0"/>
      <w:marBottom w:val="0"/>
      <w:divBdr>
        <w:top w:val="none" w:sz="0" w:space="0" w:color="auto"/>
        <w:left w:val="none" w:sz="0" w:space="0" w:color="auto"/>
        <w:bottom w:val="none" w:sz="0" w:space="0" w:color="auto"/>
        <w:right w:val="none" w:sz="0" w:space="0" w:color="auto"/>
      </w:divBdr>
    </w:div>
    <w:div w:id="408425033">
      <w:bodyDiv w:val="1"/>
      <w:marLeft w:val="0"/>
      <w:marRight w:val="0"/>
      <w:marTop w:val="0"/>
      <w:marBottom w:val="0"/>
      <w:divBdr>
        <w:top w:val="none" w:sz="0" w:space="0" w:color="auto"/>
        <w:left w:val="none" w:sz="0" w:space="0" w:color="auto"/>
        <w:bottom w:val="none" w:sz="0" w:space="0" w:color="auto"/>
        <w:right w:val="none" w:sz="0" w:space="0" w:color="auto"/>
      </w:divBdr>
    </w:div>
    <w:div w:id="416562332">
      <w:bodyDiv w:val="1"/>
      <w:marLeft w:val="0"/>
      <w:marRight w:val="0"/>
      <w:marTop w:val="0"/>
      <w:marBottom w:val="0"/>
      <w:divBdr>
        <w:top w:val="none" w:sz="0" w:space="0" w:color="auto"/>
        <w:left w:val="none" w:sz="0" w:space="0" w:color="auto"/>
        <w:bottom w:val="none" w:sz="0" w:space="0" w:color="auto"/>
        <w:right w:val="none" w:sz="0" w:space="0" w:color="auto"/>
      </w:divBdr>
    </w:div>
    <w:div w:id="423259982">
      <w:bodyDiv w:val="1"/>
      <w:marLeft w:val="0"/>
      <w:marRight w:val="0"/>
      <w:marTop w:val="0"/>
      <w:marBottom w:val="0"/>
      <w:divBdr>
        <w:top w:val="none" w:sz="0" w:space="0" w:color="auto"/>
        <w:left w:val="none" w:sz="0" w:space="0" w:color="auto"/>
        <w:bottom w:val="none" w:sz="0" w:space="0" w:color="auto"/>
        <w:right w:val="none" w:sz="0" w:space="0" w:color="auto"/>
      </w:divBdr>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26268205">
      <w:bodyDiv w:val="1"/>
      <w:marLeft w:val="0"/>
      <w:marRight w:val="0"/>
      <w:marTop w:val="0"/>
      <w:marBottom w:val="0"/>
      <w:divBdr>
        <w:top w:val="none" w:sz="0" w:space="0" w:color="auto"/>
        <w:left w:val="none" w:sz="0" w:space="0" w:color="auto"/>
        <w:bottom w:val="none" w:sz="0" w:space="0" w:color="auto"/>
        <w:right w:val="none" w:sz="0" w:space="0" w:color="auto"/>
      </w:divBdr>
    </w:div>
    <w:div w:id="436297261">
      <w:bodyDiv w:val="1"/>
      <w:marLeft w:val="0"/>
      <w:marRight w:val="0"/>
      <w:marTop w:val="0"/>
      <w:marBottom w:val="0"/>
      <w:divBdr>
        <w:top w:val="none" w:sz="0" w:space="0" w:color="auto"/>
        <w:left w:val="none" w:sz="0" w:space="0" w:color="auto"/>
        <w:bottom w:val="none" w:sz="0" w:space="0" w:color="auto"/>
        <w:right w:val="none" w:sz="0" w:space="0" w:color="auto"/>
      </w:divBdr>
    </w:div>
    <w:div w:id="449473309">
      <w:bodyDiv w:val="1"/>
      <w:marLeft w:val="0"/>
      <w:marRight w:val="0"/>
      <w:marTop w:val="0"/>
      <w:marBottom w:val="0"/>
      <w:divBdr>
        <w:top w:val="none" w:sz="0" w:space="0" w:color="auto"/>
        <w:left w:val="none" w:sz="0" w:space="0" w:color="auto"/>
        <w:bottom w:val="none" w:sz="0" w:space="0" w:color="auto"/>
        <w:right w:val="none" w:sz="0" w:space="0" w:color="auto"/>
      </w:divBdr>
    </w:div>
    <w:div w:id="496192664">
      <w:bodyDiv w:val="1"/>
      <w:marLeft w:val="0"/>
      <w:marRight w:val="0"/>
      <w:marTop w:val="0"/>
      <w:marBottom w:val="0"/>
      <w:divBdr>
        <w:top w:val="none" w:sz="0" w:space="0" w:color="auto"/>
        <w:left w:val="none" w:sz="0" w:space="0" w:color="auto"/>
        <w:bottom w:val="none" w:sz="0" w:space="0" w:color="auto"/>
        <w:right w:val="none" w:sz="0" w:space="0" w:color="auto"/>
      </w:divBdr>
    </w:div>
    <w:div w:id="496727401">
      <w:bodyDiv w:val="1"/>
      <w:marLeft w:val="0"/>
      <w:marRight w:val="0"/>
      <w:marTop w:val="0"/>
      <w:marBottom w:val="0"/>
      <w:divBdr>
        <w:top w:val="none" w:sz="0" w:space="0" w:color="auto"/>
        <w:left w:val="none" w:sz="0" w:space="0" w:color="auto"/>
        <w:bottom w:val="none" w:sz="0" w:space="0" w:color="auto"/>
        <w:right w:val="none" w:sz="0" w:space="0" w:color="auto"/>
      </w:divBdr>
    </w:div>
    <w:div w:id="50254774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0168391">
      <w:bodyDiv w:val="1"/>
      <w:marLeft w:val="0"/>
      <w:marRight w:val="0"/>
      <w:marTop w:val="0"/>
      <w:marBottom w:val="0"/>
      <w:divBdr>
        <w:top w:val="none" w:sz="0" w:space="0" w:color="auto"/>
        <w:left w:val="none" w:sz="0" w:space="0" w:color="auto"/>
        <w:bottom w:val="none" w:sz="0" w:space="0" w:color="auto"/>
        <w:right w:val="none" w:sz="0" w:space="0" w:color="auto"/>
      </w:divBdr>
    </w:div>
    <w:div w:id="556746504">
      <w:bodyDiv w:val="1"/>
      <w:marLeft w:val="0"/>
      <w:marRight w:val="0"/>
      <w:marTop w:val="0"/>
      <w:marBottom w:val="0"/>
      <w:divBdr>
        <w:top w:val="none" w:sz="0" w:space="0" w:color="auto"/>
        <w:left w:val="none" w:sz="0" w:space="0" w:color="auto"/>
        <w:bottom w:val="none" w:sz="0" w:space="0" w:color="auto"/>
        <w:right w:val="none" w:sz="0" w:space="0" w:color="auto"/>
      </w:divBdr>
    </w:div>
    <w:div w:id="557209156">
      <w:bodyDiv w:val="1"/>
      <w:marLeft w:val="0"/>
      <w:marRight w:val="0"/>
      <w:marTop w:val="0"/>
      <w:marBottom w:val="0"/>
      <w:divBdr>
        <w:top w:val="none" w:sz="0" w:space="0" w:color="auto"/>
        <w:left w:val="none" w:sz="0" w:space="0" w:color="auto"/>
        <w:bottom w:val="none" w:sz="0" w:space="0" w:color="auto"/>
        <w:right w:val="none" w:sz="0" w:space="0" w:color="auto"/>
      </w:divBdr>
    </w:div>
    <w:div w:id="558519714">
      <w:bodyDiv w:val="1"/>
      <w:marLeft w:val="0"/>
      <w:marRight w:val="0"/>
      <w:marTop w:val="0"/>
      <w:marBottom w:val="0"/>
      <w:divBdr>
        <w:top w:val="none" w:sz="0" w:space="0" w:color="auto"/>
        <w:left w:val="none" w:sz="0" w:space="0" w:color="auto"/>
        <w:bottom w:val="none" w:sz="0" w:space="0" w:color="auto"/>
        <w:right w:val="none" w:sz="0" w:space="0" w:color="auto"/>
      </w:divBdr>
    </w:div>
    <w:div w:id="559757269">
      <w:bodyDiv w:val="1"/>
      <w:marLeft w:val="0"/>
      <w:marRight w:val="0"/>
      <w:marTop w:val="0"/>
      <w:marBottom w:val="0"/>
      <w:divBdr>
        <w:top w:val="none" w:sz="0" w:space="0" w:color="auto"/>
        <w:left w:val="none" w:sz="0" w:space="0" w:color="auto"/>
        <w:bottom w:val="none" w:sz="0" w:space="0" w:color="auto"/>
        <w:right w:val="none" w:sz="0" w:space="0" w:color="auto"/>
      </w:divBdr>
    </w:div>
    <w:div w:id="565995582">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88272050">
      <w:bodyDiv w:val="1"/>
      <w:marLeft w:val="0"/>
      <w:marRight w:val="0"/>
      <w:marTop w:val="0"/>
      <w:marBottom w:val="0"/>
      <w:divBdr>
        <w:top w:val="none" w:sz="0" w:space="0" w:color="auto"/>
        <w:left w:val="none" w:sz="0" w:space="0" w:color="auto"/>
        <w:bottom w:val="none" w:sz="0" w:space="0" w:color="auto"/>
        <w:right w:val="none" w:sz="0" w:space="0" w:color="auto"/>
      </w:divBdr>
    </w:div>
    <w:div w:id="589243538">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599988650">
      <w:bodyDiv w:val="1"/>
      <w:marLeft w:val="0"/>
      <w:marRight w:val="0"/>
      <w:marTop w:val="0"/>
      <w:marBottom w:val="0"/>
      <w:divBdr>
        <w:top w:val="none" w:sz="0" w:space="0" w:color="auto"/>
        <w:left w:val="none" w:sz="0" w:space="0" w:color="auto"/>
        <w:bottom w:val="none" w:sz="0" w:space="0" w:color="auto"/>
        <w:right w:val="none" w:sz="0" w:space="0" w:color="auto"/>
      </w:divBdr>
    </w:div>
    <w:div w:id="609123323">
      <w:bodyDiv w:val="1"/>
      <w:marLeft w:val="0"/>
      <w:marRight w:val="0"/>
      <w:marTop w:val="0"/>
      <w:marBottom w:val="0"/>
      <w:divBdr>
        <w:top w:val="none" w:sz="0" w:space="0" w:color="auto"/>
        <w:left w:val="none" w:sz="0" w:space="0" w:color="auto"/>
        <w:bottom w:val="none" w:sz="0" w:space="0" w:color="auto"/>
        <w:right w:val="none" w:sz="0" w:space="0" w:color="auto"/>
      </w:divBdr>
    </w:div>
    <w:div w:id="611204942">
      <w:bodyDiv w:val="1"/>
      <w:marLeft w:val="0"/>
      <w:marRight w:val="0"/>
      <w:marTop w:val="0"/>
      <w:marBottom w:val="0"/>
      <w:divBdr>
        <w:top w:val="none" w:sz="0" w:space="0" w:color="auto"/>
        <w:left w:val="none" w:sz="0" w:space="0" w:color="auto"/>
        <w:bottom w:val="none" w:sz="0" w:space="0" w:color="auto"/>
        <w:right w:val="none" w:sz="0" w:space="0" w:color="auto"/>
      </w:divBdr>
    </w:div>
    <w:div w:id="613951287">
      <w:bodyDiv w:val="1"/>
      <w:marLeft w:val="0"/>
      <w:marRight w:val="0"/>
      <w:marTop w:val="0"/>
      <w:marBottom w:val="0"/>
      <w:divBdr>
        <w:top w:val="none" w:sz="0" w:space="0" w:color="auto"/>
        <w:left w:val="none" w:sz="0" w:space="0" w:color="auto"/>
        <w:bottom w:val="none" w:sz="0" w:space="0" w:color="auto"/>
        <w:right w:val="none" w:sz="0" w:space="0" w:color="auto"/>
      </w:divBdr>
    </w:div>
    <w:div w:id="614411555">
      <w:bodyDiv w:val="1"/>
      <w:marLeft w:val="0"/>
      <w:marRight w:val="0"/>
      <w:marTop w:val="0"/>
      <w:marBottom w:val="0"/>
      <w:divBdr>
        <w:top w:val="none" w:sz="0" w:space="0" w:color="auto"/>
        <w:left w:val="none" w:sz="0" w:space="0" w:color="auto"/>
        <w:bottom w:val="none" w:sz="0" w:space="0" w:color="auto"/>
        <w:right w:val="none" w:sz="0" w:space="0" w:color="auto"/>
      </w:divBdr>
    </w:div>
    <w:div w:id="615916102">
      <w:bodyDiv w:val="1"/>
      <w:marLeft w:val="0"/>
      <w:marRight w:val="0"/>
      <w:marTop w:val="0"/>
      <w:marBottom w:val="0"/>
      <w:divBdr>
        <w:top w:val="none" w:sz="0" w:space="0" w:color="auto"/>
        <w:left w:val="none" w:sz="0" w:space="0" w:color="auto"/>
        <w:bottom w:val="none" w:sz="0" w:space="0" w:color="auto"/>
        <w:right w:val="none" w:sz="0" w:space="0" w:color="auto"/>
      </w:divBdr>
    </w:div>
    <w:div w:id="62732411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57850687">
      <w:bodyDiv w:val="1"/>
      <w:marLeft w:val="0"/>
      <w:marRight w:val="0"/>
      <w:marTop w:val="0"/>
      <w:marBottom w:val="0"/>
      <w:divBdr>
        <w:top w:val="none" w:sz="0" w:space="0" w:color="auto"/>
        <w:left w:val="none" w:sz="0" w:space="0" w:color="auto"/>
        <w:bottom w:val="none" w:sz="0" w:space="0" w:color="auto"/>
        <w:right w:val="none" w:sz="0" w:space="0" w:color="auto"/>
      </w:divBdr>
    </w:div>
    <w:div w:id="658001904">
      <w:bodyDiv w:val="1"/>
      <w:marLeft w:val="0"/>
      <w:marRight w:val="0"/>
      <w:marTop w:val="0"/>
      <w:marBottom w:val="0"/>
      <w:divBdr>
        <w:top w:val="none" w:sz="0" w:space="0" w:color="auto"/>
        <w:left w:val="none" w:sz="0" w:space="0" w:color="auto"/>
        <w:bottom w:val="none" w:sz="0" w:space="0" w:color="auto"/>
        <w:right w:val="none" w:sz="0" w:space="0" w:color="auto"/>
      </w:divBdr>
    </w:div>
    <w:div w:id="662203577">
      <w:bodyDiv w:val="1"/>
      <w:marLeft w:val="0"/>
      <w:marRight w:val="0"/>
      <w:marTop w:val="0"/>
      <w:marBottom w:val="0"/>
      <w:divBdr>
        <w:top w:val="none" w:sz="0" w:space="0" w:color="auto"/>
        <w:left w:val="none" w:sz="0" w:space="0" w:color="auto"/>
        <w:bottom w:val="none" w:sz="0" w:space="0" w:color="auto"/>
        <w:right w:val="none" w:sz="0" w:space="0" w:color="auto"/>
      </w:divBdr>
    </w:div>
    <w:div w:id="700472558">
      <w:bodyDiv w:val="1"/>
      <w:marLeft w:val="0"/>
      <w:marRight w:val="0"/>
      <w:marTop w:val="0"/>
      <w:marBottom w:val="0"/>
      <w:divBdr>
        <w:top w:val="none" w:sz="0" w:space="0" w:color="auto"/>
        <w:left w:val="none" w:sz="0" w:space="0" w:color="auto"/>
        <w:bottom w:val="none" w:sz="0" w:space="0" w:color="auto"/>
        <w:right w:val="none" w:sz="0" w:space="0" w:color="auto"/>
      </w:divBdr>
    </w:div>
    <w:div w:id="704063665">
      <w:bodyDiv w:val="1"/>
      <w:marLeft w:val="0"/>
      <w:marRight w:val="0"/>
      <w:marTop w:val="0"/>
      <w:marBottom w:val="0"/>
      <w:divBdr>
        <w:top w:val="none" w:sz="0" w:space="0" w:color="auto"/>
        <w:left w:val="none" w:sz="0" w:space="0" w:color="auto"/>
        <w:bottom w:val="none" w:sz="0" w:space="0" w:color="auto"/>
        <w:right w:val="none" w:sz="0" w:space="0" w:color="auto"/>
      </w:divBdr>
    </w:div>
    <w:div w:id="716782397">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5763466">
      <w:bodyDiv w:val="1"/>
      <w:marLeft w:val="0"/>
      <w:marRight w:val="0"/>
      <w:marTop w:val="0"/>
      <w:marBottom w:val="0"/>
      <w:divBdr>
        <w:top w:val="none" w:sz="0" w:space="0" w:color="auto"/>
        <w:left w:val="none" w:sz="0" w:space="0" w:color="auto"/>
        <w:bottom w:val="none" w:sz="0" w:space="0" w:color="auto"/>
        <w:right w:val="none" w:sz="0" w:space="0" w:color="auto"/>
      </w:divBdr>
    </w:div>
    <w:div w:id="726341252">
      <w:bodyDiv w:val="1"/>
      <w:marLeft w:val="0"/>
      <w:marRight w:val="0"/>
      <w:marTop w:val="0"/>
      <w:marBottom w:val="0"/>
      <w:divBdr>
        <w:top w:val="none" w:sz="0" w:space="0" w:color="auto"/>
        <w:left w:val="none" w:sz="0" w:space="0" w:color="auto"/>
        <w:bottom w:val="none" w:sz="0" w:space="0" w:color="auto"/>
        <w:right w:val="none" w:sz="0" w:space="0" w:color="auto"/>
      </w:divBdr>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67968393">
      <w:bodyDiv w:val="1"/>
      <w:marLeft w:val="0"/>
      <w:marRight w:val="0"/>
      <w:marTop w:val="0"/>
      <w:marBottom w:val="0"/>
      <w:divBdr>
        <w:top w:val="none" w:sz="0" w:space="0" w:color="auto"/>
        <w:left w:val="none" w:sz="0" w:space="0" w:color="auto"/>
        <w:bottom w:val="none" w:sz="0" w:space="0" w:color="auto"/>
        <w:right w:val="none" w:sz="0" w:space="0" w:color="auto"/>
      </w:divBdr>
    </w:div>
    <w:div w:id="776024386">
      <w:bodyDiv w:val="1"/>
      <w:marLeft w:val="0"/>
      <w:marRight w:val="0"/>
      <w:marTop w:val="0"/>
      <w:marBottom w:val="0"/>
      <w:divBdr>
        <w:top w:val="none" w:sz="0" w:space="0" w:color="auto"/>
        <w:left w:val="none" w:sz="0" w:space="0" w:color="auto"/>
        <w:bottom w:val="none" w:sz="0" w:space="0" w:color="auto"/>
        <w:right w:val="none" w:sz="0" w:space="0" w:color="auto"/>
      </w:divBdr>
    </w:div>
    <w:div w:id="781732615">
      <w:bodyDiv w:val="1"/>
      <w:marLeft w:val="0"/>
      <w:marRight w:val="0"/>
      <w:marTop w:val="0"/>
      <w:marBottom w:val="0"/>
      <w:divBdr>
        <w:top w:val="none" w:sz="0" w:space="0" w:color="auto"/>
        <w:left w:val="none" w:sz="0" w:space="0" w:color="auto"/>
        <w:bottom w:val="none" w:sz="0" w:space="0" w:color="auto"/>
        <w:right w:val="none" w:sz="0" w:space="0" w:color="auto"/>
      </w:divBdr>
    </w:div>
    <w:div w:id="782769790">
      <w:bodyDiv w:val="1"/>
      <w:marLeft w:val="0"/>
      <w:marRight w:val="0"/>
      <w:marTop w:val="0"/>
      <w:marBottom w:val="0"/>
      <w:divBdr>
        <w:top w:val="none" w:sz="0" w:space="0" w:color="auto"/>
        <w:left w:val="none" w:sz="0" w:space="0" w:color="auto"/>
        <w:bottom w:val="none" w:sz="0" w:space="0" w:color="auto"/>
        <w:right w:val="none" w:sz="0" w:space="0" w:color="auto"/>
      </w:divBdr>
    </w:div>
    <w:div w:id="784621431">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792820439">
      <w:bodyDiv w:val="1"/>
      <w:marLeft w:val="0"/>
      <w:marRight w:val="0"/>
      <w:marTop w:val="0"/>
      <w:marBottom w:val="0"/>
      <w:divBdr>
        <w:top w:val="none" w:sz="0" w:space="0" w:color="auto"/>
        <w:left w:val="none" w:sz="0" w:space="0" w:color="auto"/>
        <w:bottom w:val="none" w:sz="0" w:space="0" w:color="auto"/>
        <w:right w:val="none" w:sz="0" w:space="0" w:color="auto"/>
      </w:divBdr>
    </w:div>
    <w:div w:id="796219898">
      <w:bodyDiv w:val="1"/>
      <w:marLeft w:val="0"/>
      <w:marRight w:val="0"/>
      <w:marTop w:val="0"/>
      <w:marBottom w:val="0"/>
      <w:divBdr>
        <w:top w:val="none" w:sz="0" w:space="0" w:color="auto"/>
        <w:left w:val="none" w:sz="0" w:space="0" w:color="auto"/>
        <w:bottom w:val="none" w:sz="0" w:space="0" w:color="auto"/>
        <w:right w:val="none" w:sz="0" w:space="0" w:color="auto"/>
      </w:divBdr>
    </w:div>
    <w:div w:id="827673612">
      <w:bodyDiv w:val="1"/>
      <w:marLeft w:val="0"/>
      <w:marRight w:val="0"/>
      <w:marTop w:val="0"/>
      <w:marBottom w:val="0"/>
      <w:divBdr>
        <w:top w:val="none" w:sz="0" w:space="0" w:color="auto"/>
        <w:left w:val="none" w:sz="0" w:space="0" w:color="auto"/>
        <w:bottom w:val="none" w:sz="0" w:space="0" w:color="auto"/>
        <w:right w:val="none" w:sz="0" w:space="0" w:color="auto"/>
      </w:divBdr>
    </w:div>
    <w:div w:id="835419510">
      <w:bodyDiv w:val="1"/>
      <w:marLeft w:val="0"/>
      <w:marRight w:val="0"/>
      <w:marTop w:val="0"/>
      <w:marBottom w:val="0"/>
      <w:divBdr>
        <w:top w:val="none" w:sz="0" w:space="0" w:color="auto"/>
        <w:left w:val="none" w:sz="0" w:space="0" w:color="auto"/>
        <w:bottom w:val="none" w:sz="0" w:space="0" w:color="auto"/>
        <w:right w:val="none" w:sz="0" w:space="0" w:color="auto"/>
      </w:divBdr>
    </w:div>
    <w:div w:id="837963047">
      <w:bodyDiv w:val="1"/>
      <w:marLeft w:val="0"/>
      <w:marRight w:val="0"/>
      <w:marTop w:val="0"/>
      <w:marBottom w:val="0"/>
      <w:divBdr>
        <w:top w:val="none" w:sz="0" w:space="0" w:color="auto"/>
        <w:left w:val="none" w:sz="0" w:space="0" w:color="auto"/>
        <w:bottom w:val="none" w:sz="0" w:space="0" w:color="auto"/>
        <w:right w:val="none" w:sz="0" w:space="0" w:color="auto"/>
      </w:divBdr>
    </w:div>
    <w:div w:id="845483500">
      <w:bodyDiv w:val="1"/>
      <w:marLeft w:val="0"/>
      <w:marRight w:val="0"/>
      <w:marTop w:val="0"/>
      <w:marBottom w:val="0"/>
      <w:divBdr>
        <w:top w:val="none" w:sz="0" w:space="0" w:color="auto"/>
        <w:left w:val="none" w:sz="0" w:space="0" w:color="auto"/>
        <w:bottom w:val="none" w:sz="0" w:space="0" w:color="auto"/>
        <w:right w:val="none" w:sz="0" w:space="0" w:color="auto"/>
      </w:divBdr>
    </w:div>
    <w:div w:id="852956305">
      <w:bodyDiv w:val="1"/>
      <w:marLeft w:val="0"/>
      <w:marRight w:val="0"/>
      <w:marTop w:val="0"/>
      <w:marBottom w:val="0"/>
      <w:divBdr>
        <w:top w:val="none" w:sz="0" w:space="0" w:color="auto"/>
        <w:left w:val="none" w:sz="0" w:space="0" w:color="auto"/>
        <w:bottom w:val="none" w:sz="0" w:space="0" w:color="auto"/>
        <w:right w:val="none" w:sz="0" w:space="0" w:color="auto"/>
      </w:divBdr>
    </w:div>
    <w:div w:id="871502231">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88809609">
      <w:bodyDiv w:val="1"/>
      <w:marLeft w:val="0"/>
      <w:marRight w:val="0"/>
      <w:marTop w:val="0"/>
      <w:marBottom w:val="0"/>
      <w:divBdr>
        <w:top w:val="none" w:sz="0" w:space="0" w:color="auto"/>
        <w:left w:val="none" w:sz="0" w:space="0" w:color="auto"/>
        <w:bottom w:val="none" w:sz="0" w:space="0" w:color="auto"/>
        <w:right w:val="none" w:sz="0" w:space="0" w:color="auto"/>
      </w:divBdr>
    </w:div>
    <w:div w:id="907767061">
      <w:bodyDiv w:val="1"/>
      <w:marLeft w:val="0"/>
      <w:marRight w:val="0"/>
      <w:marTop w:val="0"/>
      <w:marBottom w:val="0"/>
      <w:divBdr>
        <w:top w:val="none" w:sz="0" w:space="0" w:color="auto"/>
        <w:left w:val="none" w:sz="0" w:space="0" w:color="auto"/>
        <w:bottom w:val="none" w:sz="0" w:space="0" w:color="auto"/>
        <w:right w:val="none" w:sz="0" w:space="0" w:color="auto"/>
      </w:divBdr>
    </w:div>
    <w:div w:id="909775328">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3616">
      <w:bodyDiv w:val="1"/>
      <w:marLeft w:val="0"/>
      <w:marRight w:val="0"/>
      <w:marTop w:val="0"/>
      <w:marBottom w:val="0"/>
      <w:divBdr>
        <w:top w:val="none" w:sz="0" w:space="0" w:color="auto"/>
        <w:left w:val="none" w:sz="0" w:space="0" w:color="auto"/>
        <w:bottom w:val="none" w:sz="0" w:space="0" w:color="auto"/>
        <w:right w:val="none" w:sz="0" w:space="0" w:color="auto"/>
      </w:divBdr>
    </w:div>
    <w:div w:id="938369579">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57761893">
      <w:bodyDiv w:val="1"/>
      <w:marLeft w:val="0"/>
      <w:marRight w:val="0"/>
      <w:marTop w:val="0"/>
      <w:marBottom w:val="0"/>
      <w:divBdr>
        <w:top w:val="none" w:sz="0" w:space="0" w:color="auto"/>
        <w:left w:val="none" w:sz="0" w:space="0" w:color="auto"/>
        <w:bottom w:val="none" w:sz="0" w:space="0" w:color="auto"/>
        <w:right w:val="none" w:sz="0" w:space="0" w:color="auto"/>
      </w:divBdr>
    </w:div>
    <w:div w:id="961574046">
      <w:bodyDiv w:val="1"/>
      <w:marLeft w:val="0"/>
      <w:marRight w:val="0"/>
      <w:marTop w:val="0"/>
      <w:marBottom w:val="0"/>
      <w:divBdr>
        <w:top w:val="none" w:sz="0" w:space="0" w:color="auto"/>
        <w:left w:val="none" w:sz="0" w:space="0" w:color="auto"/>
        <w:bottom w:val="none" w:sz="0" w:space="0" w:color="auto"/>
        <w:right w:val="none" w:sz="0" w:space="0" w:color="auto"/>
      </w:divBdr>
    </w:div>
    <w:div w:id="967054830">
      <w:bodyDiv w:val="1"/>
      <w:marLeft w:val="0"/>
      <w:marRight w:val="0"/>
      <w:marTop w:val="0"/>
      <w:marBottom w:val="0"/>
      <w:divBdr>
        <w:top w:val="none" w:sz="0" w:space="0" w:color="auto"/>
        <w:left w:val="none" w:sz="0" w:space="0" w:color="auto"/>
        <w:bottom w:val="none" w:sz="0" w:space="0" w:color="auto"/>
        <w:right w:val="none" w:sz="0" w:space="0" w:color="auto"/>
      </w:divBdr>
    </w:div>
    <w:div w:id="970284702">
      <w:bodyDiv w:val="1"/>
      <w:marLeft w:val="0"/>
      <w:marRight w:val="0"/>
      <w:marTop w:val="0"/>
      <w:marBottom w:val="0"/>
      <w:divBdr>
        <w:top w:val="none" w:sz="0" w:space="0" w:color="auto"/>
        <w:left w:val="none" w:sz="0" w:space="0" w:color="auto"/>
        <w:bottom w:val="none" w:sz="0" w:space="0" w:color="auto"/>
        <w:right w:val="none" w:sz="0" w:space="0" w:color="auto"/>
      </w:divBdr>
    </w:div>
    <w:div w:id="972442333">
      <w:bodyDiv w:val="1"/>
      <w:marLeft w:val="0"/>
      <w:marRight w:val="0"/>
      <w:marTop w:val="0"/>
      <w:marBottom w:val="0"/>
      <w:divBdr>
        <w:top w:val="none" w:sz="0" w:space="0" w:color="auto"/>
        <w:left w:val="none" w:sz="0" w:space="0" w:color="auto"/>
        <w:bottom w:val="none" w:sz="0" w:space="0" w:color="auto"/>
        <w:right w:val="none" w:sz="0" w:space="0" w:color="auto"/>
      </w:divBdr>
    </w:div>
    <w:div w:id="973097534">
      <w:bodyDiv w:val="1"/>
      <w:marLeft w:val="0"/>
      <w:marRight w:val="0"/>
      <w:marTop w:val="0"/>
      <w:marBottom w:val="0"/>
      <w:divBdr>
        <w:top w:val="none" w:sz="0" w:space="0" w:color="auto"/>
        <w:left w:val="none" w:sz="0" w:space="0" w:color="auto"/>
        <w:bottom w:val="none" w:sz="0" w:space="0" w:color="auto"/>
        <w:right w:val="none" w:sz="0" w:space="0" w:color="auto"/>
      </w:divBdr>
    </w:div>
    <w:div w:id="988053108">
      <w:bodyDiv w:val="1"/>
      <w:marLeft w:val="0"/>
      <w:marRight w:val="0"/>
      <w:marTop w:val="0"/>
      <w:marBottom w:val="0"/>
      <w:divBdr>
        <w:top w:val="none" w:sz="0" w:space="0" w:color="auto"/>
        <w:left w:val="none" w:sz="0" w:space="0" w:color="auto"/>
        <w:bottom w:val="none" w:sz="0" w:space="0" w:color="auto"/>
        <w:right w:val="none" w:sz="0" w:space="0" w:color="auto"/>
      </w:divBdr>
    </w:div>
    <w:div w:id="996543065">
      <w:bodyDiv w:val="1"/>
      <w:marLeft w:val="0"/>
      <w:marRight w:val="0"/>
      <w:marTop w:val="0"/>
      <w:marBottom w:val="0"/>
      <w:divBdr>
        <w:top w:val="none" w:sz="0" w:space="0" w:color="auto"/>
        <w:left w:val="none" w:sz="0" w:space="0" w:color="auto"/>
        <w:bottom w:val="none" w:sz="0" w:space="0" w:color="auto"/>
        <w:right w:val="none" w:sz="0" w:space="0" w:color="auto"/>
      </w:divBdr>
    </w:div>
    <w:div w:id="1000503102">
      <w:bodyDiv w:val="1"/>
      <w:marLeft w:val="0"/>
      <w:marRight w:val="0"/>
      <w:marTop w:val="0"/>
      <w:marBottom w:val="0"/>
      <w:divBdr>
        <w:top w:val="none" w:sz="0" w:space="0" w:color="auto"/>
        <w:left w:val="none" w:sz="0" w:space="0" w:color="auto"/>
        <w:bottom w:val="none" w:sz="0" w:space="0" w:color="auto"/>
        <w:right w:val="none" w:sz="0" w:space="0" w:color="auto"/>
      </w:divBdr>
    </w:div>
    <w:div w:id="1017149100">
      <w:bodyDiv w:val="1"/>
      <w:marLeft w:val="0"/>
      <w:marRight w:val="0"/>
      <w:marTop w:val="0"/>
      <w:marBottom w:val="0"/>
      <w:divBdr>
        <w:top w:val="none" w:sz="0" w:space="0" w:color="auto"/>
        <w:left w:val="none" w:sz="0" w:space="0" w:color="auto"/>
        <w:bottom w:val="none" w:sz="0" w:space="0" w:color="auto"/>
        <w:right w:val="none" w:sz="0" w:space="0" w:color="auto"/>
      </w:divBdr>
    </w:div>
    <w:div w:id="1025670106">
      <w:bodyDiv w:val="1"/>
      <w:marLeft w:val="0"/>
      <w:marRight w:val="0"/>
      <w:marTop w:val="0"/>
      <w:marBottom w:val="0"/>
      <w:divBdr>
        <w:top w:val="none" w:sz="0" w:space="0" w:color="auto"/>
        <w:left w:val="none" w:sz="0" w:space="0" w:color="auto"/>
        <w:bottom w:val="none" w:sz="0" w:space="0" w:color="auto"/>
        <w:right w:val="none" w:sz="0" w:space="0" w:color="auto"/>
      </w:divBdr>
    </w:div>
    <w:div w:id="1028333935">
      <w:bodyDiv w:val="1"/>
      <w:marLeft w:val="0"/>
      <w:marRight w:val="0"/>
      <w:marTop w:val="0"/>
      <w:marBottom w:val="0"/>
      <w:divBdr>
        <w:top w:val="none" w:sz="0" w:space="0" w:color="auto"/>
        <w:left w:val="none" w:sz="0" w:space="0" w:color="auto"/>
        <w:bottom w:val="none" w:sz="0" w:space="0" w:color="auto"/>
        <w:right w:val="none" w:sz="0" w:space="0" w:color="auto"/>
      </w:divBdr>
    </w:div>
    <w:div w:id="1030376395">
      <w:bodyDiv w:val="1"/>
      <w:marLeft w:val="0"/>
      <w:marRight w:val="0"/>
      <w:marTop w:val="0"/>
      <w:marBottom w:val="0"/>
      <w:divBdr>
        <w:top w:val="none" w:sz="0" w:space="0" w:color="auto"/>
        <w:left w:val="none" w:sz="0" w:space="0" w:color="auto"/>
        <w:bottom w:val="none" w:sz="0" w:space="0" w:color="auto"/>
        <w:right w:val="none" w:sz="0" w:space="0" w:color="auto"/>
      </w:divBdr>
    </w:div>
    <w:div w:id="1032270390">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36388344">
      <w:bodyDiv w:val="1"/>
      <w:marLeft w:val="0"/>
      <w:marRight w:val="0"/>
      <w:marTop w:val="0"/>
      <w:marBottom w:val="0"/>
      <w:divBdr>
        <w:top w:val="none" w:sz="0" w:space="0" w:color="auto"/>
        <w:left w:val="none" w:sz="0" w:space="0" w:color="auto"/>
        <w:bottom w:val="none" w:sz="0" w:space="0" w:color="auto"/>
        <w:right w:val="none" w:sz="0" w:space="0" w:color="auto"/>
      </w:divBdr>
    </w:div>
    <w:div w:id="1056397279">
      <w:bodyDiv w:val="1"/>
      <w:marLeft w:val="0"/>
      <w:marRight w:val="0"/>
      <w:marTop w:val="0"/>
      <w:marBottom w:val="0"/>
      <w:divBdr>
        <w:top w:val="none" w:sz="0" w:space="0" w:color="auto"/>
        <w:left w:val="none" w:sz="0" w:space="0" w:color="auto"/>
        <w:bottom w:val="none" w:sz="0" w:space="0" w:color="auto"/>
        <w:right w:val="none" w:sz="0" w:space="0" w:color="auto"/>
      </w:divBdr>
    </w:div>
    <w:div w:id="1061557604">
      <w:bodyDiv w:val="1"/>
      <w:marLeft w:val="0"/>
      <w:marRight w:val="0"/>
      <w:marTop w:val="0"/>
      <w:marBottom w:val="0"/>
      <w:divBdr>
        <w:top w:val="none" w:sz="0" w:space="0" w:color="auto"/>
        <w:left w:val="none" w:sz="0" w:space="0" w:color="auto"/>
        <w:bottom w:val="none" w:sz="0" w:space="0" w:color="auto"/>
        <w:right w:val="none" w:sz="0" w:space="0" w:color="auto"/>
      </w:divBdr>
    </w:div>
    <w:div w:id="1066951159">
      <w:bodyDiv w:val="1"/>
      <w:marLeft w:val="0"/>
      <w:marRight w:val="0"/>
      <w:marTop w:val="0"/>
      <w:marBottom w:val="0"/>
      <w:divBdr>
        <w:top w:val="none" w:sz="0" w:space="0" w:color="auto"/>
        <w:left w:val="none" w:sz="0" w:space="0" w:color="auto"/>
        <w:bottom w:val="none" w:sz="0" w:space="0" w:color="auto"/>
        <w:right w:val="none" w:sz="0" w:space="0" w:color="auto"/>
      </w:divBdr>
    </w:div>
    <w:div w:id="1070424729">
      <w:bodyDiv w:val="1"/>
      <w:marLeft w:val="0"/>
      <w:marRight w:val="0"/>
      <w:marTop w:val="0"/>
      <w:marBottom w:val="0"/>
      <w:divBdr>
        <w:top w:val="none" w:sz="0" w:space="0" w:color="auto"/>
        <w:left w:val="none" w:sz="0" w:space="0" w:color="auto"/>
        <w:bottom w:val="none" w:sz="0" w:space="0" w:color="auto"/>
        <w:right w:val="none" w:sz="0" w:space="0" w:color="auto"/>
      </w:divBdr>
    </w:div>
    <w:div w:id="1071347724">
      <w:bodyDiv w:val="1"/>
      <w:marLeft w:val="0"/>
      <w:marRight w:val="0"/>
      <w:marTop w:val="0"/>
      <w:marBottom w:val="0"/>
      <w:divBdr>
        <w:top w:val="none" w:sz="0" w:space="0" w:color="auto"/>
        <w:left w:val="none" w:sz="0" w:space="0" w:color="auto"/>
        <w:bottom w:val="none" w:sz="0" w:space="0" w:color="auto"/>
        <w:right w:val="none" w:sz="0" w:space="0" w:color="auto"/>
      </w:divBdr>
    </w:div>
    <w:div w:id="1078289312">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83796694">
      <w:bodyDiv w:val="1"/>
      <w:marLeft w:val="0"/>
      <w:marRight w:val="0"/>
      <w:marTop w:val="0"/>
      <w:marBottom w:val="0"/>
      <w:divBdr>
        <w:top w:val="none" w:sz="0" w:space="0" w:color="auto"/>
        <w:left w:val="none" w:sz="0" w:space="0" w:color="auto"/>
        <w:bottom w:val="none" w:sz="0" w:space="0" w:color="auto"/>
        <w:right w:val="none" w:sz="0" w:space="0" w:color="auto"/>
      </w:divBdr>
    </w:div>
    <w:div w:id="1083837773">
      <w:bodyDiv w:val="1"/>
      <w:marLeft w:val="0"/>
      <w:marRight w:val="0"/>
      <w:marTop w:val="0"/>
      <w:marBottom w:val="0"/>
      <w:divBdr>
        <w:top w:val="none" w:sz="0" w:space="0" w:color="auto"/>
        <w:left w:val="none" w:sz="0" w:space="0" w:color="auto"/>
        <w:bottom w:val="none" w:sz="0" w:space="0" w:color="auto"/>
        <w:right w:val="none" w:sz="0" w:space="0" w:color="auto"/>
      </w:divBdr>
    </w:div>
    <w:div w:id="1084453136">
      <w:bodyDiv w:val="1"/>
      <w:marLeft w:val="0"/>
      <w:marRight w:val="0"/>
      <w:marTop w:val="0"/>
      <w:marBottom w:val="0"/>
      <w:divBdr>
        <w:top w:val="none" w:sz="0" w:space="0" w:color="auto"/>
        <w:left w:val="none" w:sz="0" w:space="0" w:color="auto"/>
        <w:bottom w:val="none" w:sz="0" w:space="0" w:color="auto"/>
        <w:right w:val="none" w:sz="0" w:space="0" w:color="auto"/>
      </w:divBdr>
    </w:div>
    <w:div w:id="1114592226">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25002726">
      <w:bodyDiv w:val="1"/>
      <w:marLeft w:val="0"/>
      <w:marRight w:val="0"/>
      <w:marTop w:val="0"/>
      <w:marBottom w:val="0"/>
      <w:divBdr>
        <w:top w:val="none" w:sz="0" w:space="0" w:color="auto"/>
        <w:left w:val="none" w:sz="0" w:space="0" w:color="auto"/>
        <w:bottom w:val="none" w:sz="0" w:space="0" w:color="auto"/>
        <w:right w:val="none" w:sz="0" w:space="0" w:color="auto"/>
      </w:divBdr>
    </w:div>
    <w:div w:id="1127775812">
      <w:bodyDiv w:val="1"/>
      <w:marLeft w:val="0"/>
      <w:marRight w:val="0"/>
      <w:marTop w:val="0"/>
      <w:marBottom w:val="0"/>
      <w:divBdr>
        <w:top w:val="none" w:sz="0" w:space="0" w:color="auto"/>
        <w:left w:val="none" w:sz="0" w:space="0" w:color="auto"/>
        <w:bottom w:val="none" w:sz="0" w:space="0" w:color="auto"/>
        <w:right w:val="none" w:sz="0" w:space="0" w:color="auto"/>
      </w:divBdr>
    </w:div>
    <w:div w:id="1127892338">
      <w:bodyDiv w:val="1"/>
      <w:marLeft w:val="0"/>
      <w:marRight w:val="0"/>
      <w:marTop w:val="0"/>
      <w:marBottom w:val="0"/>
      <w:divBdr>
        <w:top w:val="none" w:sz="0" w:space="0" w:color="auto"/>
        <w:left w:val="none" w:sz="0" w:space="0" w:color="auto"/>
        <w:bottom w:val="none" w:sz="0" w:space="0" w:color="auto"/>
        <w:right w:val="none" w:sz="0" w:space="0" w:color="auto"/>
      </w:divBdr>
    </w:div>
    <w:div w:id="1150974460">
      <w:bodyDiv w:val="1"/>
      <w:marLeft w:val="0"/>
      <w:marRight w:val="0"/>
      <w:marTop w:val="0"/>
      <w:marBottom w:val="0"/>
      <w:divBdr>
        <w:top w:val="none" w:sz="0" w:space="0" w:color="auto"/>
        <w:left w:val="none" w:sz="0" w:space="0" w:color="auto"/>
        <w:bottom w:val="none" w:sz="0" w:space="0" w:color="auto"/>
        <w:right w:val="none" w:sz="0" w:space="0" w:color="auto"/>
      </w:divBdr>
    </w:div>
    <w:div w:id="1167132941">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4593957">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262348">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091227">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52549398">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269001103">
      <w:bodyDiv w:val="1"/>
      <w:marLeft w:val="0"/>
      <w:marRight w:val="0"/>
      <w:marTop w:val="0"/>
      <w:marBottom w:val="0"/>
      <w:divBdr>
        <w:top w:val="none" w:sz="0" w:space="0" w:color="auto"/>
        <w:left w:val="none" w:sz="0" w:space="0" w:color="auto"/>
        <w:bottom w:val="none" w:sz="0" w:space="0" w:color="auto"/>
        <w:right w:val="none" w:sz="0" w:space="0" w:color="auto"/>
      </w:divBdr>
    </w:div>
    <w:div w:id="1269315998">
      <w:bodyDiv w:val="1"/>
      <w:marLeft w:val="0"/>
      <w:marRight w:val="0"/>
      <w:marTop w:val="0"/>
      <w:marBottom w:val="0"/>
      <w:divBdr>
        <w:top w:val="none" w:sz="0" w:space="0" w:color="auto"/>
        <w:left w:val="none" w:sz="0" w:space="0" w:color="auto"/>
        <w:bottom w:val="none" w:sz="0" w:space="0" w:color="auto"/>
        <w:right w:val="none" w:sz="0" w:space="0" w:color="auto"/>
      </w:divBdr>
    </w:div>
    <w:div w:id="1273440028">
      <w:bodyDiv w:val="1"/>
      <w:marLeft w:val="0"/>
      <w:marRight w:val="0"/>
      <w:marTop w:val="0"/>
      <w:marBottom w:val="0"/>
      <w:divBdr>
        <w:top w:val="none" w:sz="0" w:space="0" w:color="auto"/>
        <w:left w:val="none" w:sz="0" w:space="0" w:color="auto"/>
        <w:bottom w:val="none" w:sz="0" w:space="0" w:color="auto"/>
        <w:right w:val="none" w:sz="0" w:space="0" w:color="auto"/>
      </w:divBdr>
    </w:div>
    <w:div w:id="1278944704">
      <w:bodyDiv w:val="1"/>
      <w:marLeft w:val="0"/>
      <w:marRight w:val="0"/>
      <w:marTop w:val="0"/>
      <w:marBottom w:val="0"/>
      <w:divBdr>
        <w:top w:val="none" w:sz="0" w:space="0" w:color="auto"/>
        <w:left w:val="none" w:sz="0" w:space="0" w:color="auto"/>
        <w:bottom w:val="none" w:sz="0" w:space="0" w:color="auto"/>
        <w:right w:val="none" w:sz="0" w:space="0" w:color="auto"/>
      </w:divBdr>
    </w:div>
    <w:div w:id="1302274272">
      <w:bodyDiv w:val="1"/>
      <w:marLeft w:val="0"/>
      <w:marRight w:val="0"/>
      <w:marTop w:val="0"/>
      <w:marBottom w:val="0"/>
      <w:divBdr>
        <w:top w:val="none" w:sz="0" w:space="0" w:color="auto"/>
        <w:left w:val="none" w:sz="0" w:space="0" w:color="auto"/>
        <w:bottom w:val="none" w:sz="0" w:space="0" w:color="auto"/>
        <w:right w:val="none" w:sz="0" w:space="0" w:color="auto"/>
      </w:divBdr>
    </w:div>
    <w:div w:id="1316299053">
      <w:bodyDiv w:val="1"/>
      <w:marLeft w:val="0"/>
      <w:marRight w:val="0"/>
      <w:marTop w:val="0"/>
      <w:marBottom w:val="0"/>
      <w:divBdr>
        <w:top w:val="none" w:sz="0" w:space="0" w:color="auto"/>
        <w:left w:val="none" w:sz="0" w:space="0" w:color="auto"/>
        <w:bottom w:val="none" w:sz="0" w:space="0" w:color="auto"/>
        <w:right w:val="none" w:sz="0" w:space="0" w:color="auto"/>
      </w:divBdr>
    </w:div>
    <w:div w:id="1319768806">
      <w:bodyDiv w:val="1"/>
      <w:marLeft w:val="0"/>
      <w:marRight w:val="0"/>
      <w:marTop w:val="0"/>
      <w:marBottom w:val="0"/>
      <w:divBdr>
        <w:top w:val="none" w:sz="0" w:space="0" w:color="auto"/>
        <w:left w:val="none" w:sz="0" w:space="0" w:color="auto"/>
        <w:bottom w:val="none" w:sz="0" w:space="0" w:color="auto"/>
        <w:right w:val="none" w:sz="0" w:space="0" w:color="auto"/>
      </w:divBdr>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40499257">
      <w:bodyDiv w:val="1"/>
      <w:marLeft w:val="0"/>
      <w:marRight w:val="0"/>
      <w:marTop w:val="0"/>
      <w:marBottom w:val="0"/>
      <w:divBdr>
        <w:top w:val="none" w:sz="0" w:space="0" w:color="auto"/>
        <w:left w:val="none" w:sz="0" w:space="0" w:color="auto"/>
        <w:bottom w:val="none" w:sz="0" w:space="0" w:color="auto"/>
        <w:right w:val="none" w:sz="0" w:space="0" w:color="auto"/>
      </w:divBdr>
    </w:div>
    <w:div w:id="1343700587">
      <w:bodyDiv w:val="1"/>
      <w:marLeft w:val="0"/>
      <w:marRight w:val="0"/>
      <w:marTop w:val="0"/>
      <w:marBottom w:val="0"/>
      <w:divBdr>
        <w:top w:val="none" w:sz="0" w:space="0" w:color="auto"/>
        <w:left w:val="none" w:sz="0" w:space="0" w:color="auto"/>
        <w:bottom w:val="none" w:sz="0" w:space="0" w:color="auto"/>
        <w:right w:val="none" w:sz="0" w:space="0" w:color="auto"/>
      </w:divBdr>
    </w:div>
    <w:div w:id="1353459822">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81438200">
      <w:bodyDiv w:val="1"/>
      <w:marLeft w:val="0"/>
      <w:marRight w:val="0"/>
      <w:marTop w:val="0"/>
      <w:marBottom w:val="0"/>
      <w:divBdr>
        <w:top w:val="none" w:sz="0" w:space="0" w:color="auto"/>
        <w:left w:val="none" w:sz="0" w:space="0" w:color="auto"/>
        <w:bottom w:val="none" w:sz="0" w:space="0" w:color="auto"/>
        <w:right w:val="none" w:sz="0" w:space="0" w:color="auto"/>
      </w:divBdr>
    </w:div>
    <w:div w:id="1387803263">
      <w:bodyDiv w:val="1"/>
      <w:marLeft w:val="0"/>
      <w:marRight w:val="0"/>
      <w:marTop w:val="0"/>
      <w:marBottom w:val="0"/>
      <w:divBdr>
        <w:top w:val="none" w:sz="0" w:space="0" w:color="auto"/>
        <w:left w:val="none" w:sz="0" w:space="0" w:color="auto"/>
        <w:bottom w:val="none" w:sz="0" w:space="0" w:color="auto"/>
        <w:right w:val="none" w:sz="0" w:space="0" w:color="auto"/>
      </w:divBdr>
    </w:div>
    <w:div w:id="1410226382">
      <w:bodyDiv w:val="1"/>
      <w:marLeft w:val="0"/>
      <w:marRight w:val="0"/>
      <w:marTop w:val="0"/>
      <w:marBottom w:val="0"/>
      <w:divBdr>
        <w:top w:val="none" w:sz="0" w:space="0" w:color="auto"/>
        <w:left w:val="none" w:sz="0" w:space="0" w:color="auto"/>
        <w:bottom w:val="none" w:sz="0" w:space="0" w:color="auto"/>
        <w:right w:val="none" w:sz="0" w:space="0" w:color="auto"/>
      </w:divBdr>
    </w:div>
    <w:div w:id="1417481514">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27192179">
      <w:bodyDiv w:val="1"/>
      <w:marLeft w:val="0"/>
      <w:marRight w:val="0"/>
      <w:marTop w:val="0"/>
      <w:marBottom w:val="0"/>
      <w:divBdr>
        <w:top w:val="none" w:sz="0" w:space="0" w:color="auto"/>
        <w:left w:val="none" w:sz="0" w:space="0" w:color="auto"/>
        <w:bottom w:val="none" w:sz="0" w:space="0" w:color="auto"/>
        <w:right w:val="none" w:sz="0" w:space="0" w:color="auto"/>
      </w:divBdr>
    </w:div>
    <w:div w:id="1430158245">
      <w:bodyDiv w:val="1"/>
      <w:marLeft w:val="0"/>
      <w:marRight w:val="0"/>
      <w:marTop w:val="0"/>
      <w:marBottom w:val="0"/>
      <w:divBdr>
        <w:top w:val="none" w:sz="0" w:space="0" w:color="auto"/>
        <w:left w:val="none" w:sz="0" w:space="0" w:color="auto"/>
        <w:bottom w:val="none" w:sz="0" w:space="0" w:color="auto"/>
        <w:right w:val="none" w:sz="0" w:space="0" w:color="auto"/>
      </w:divBdr>
    </w:div>
    <w:div w:id="1433284224">
      <w:bodyDiv w:val="1"/>
      <w:marLeft w:val="0"/>
      <w:marRight w:val="0"/>
      <w:marTop w:val="0"/>
      <w:marBottom w:val="0"/>
      <w:divBdr>
        <w:top w:val="none" w:sz="0" w:space="0" w:color="auto"/>
        <w:left w:val="none" w:sz="0" w:space="0" w:color="auto"/>
        <w:bottom w:val="none" w:sz="0" w:space="0" w:color="auto"/>
        <w:right w:val="none" w:sz="0" w:space="0" w:color="auto"/>
      </w:divBdr>
    </w:div>
    <w:div w:id="1445878996">
      <w:bodyDiv w:val="1"/>
      <w:marLeft w:val="0"/>
      <w:marRight w:val="0"/>
      <w:marTop w:val="0"/>
      <w:marBottom w:val="0"/>
      <w:divBdr>
        <w:top w:val="none" w:sz="0" w:space="0" w:color="auto"/>
        <w:left w:val="none" w:sz="0" w:space="0" w:color="auto"/>
        <w:bottom w:val="none" w:sz="0" w:space="0" w:color="auto"/>
        <w:right w:val="none" w:sz="0" w:space="0" w:color="auto"/>
      </w:divBdr>
    </w:div>
    <w:div w:id="1449162317">
      <w:bodyDiv w:val="1"/>
      <w:marLeft w:val="0"/>
      <w:marRight w:val="0"/>
      <w:marTop w:val="0"/>
      <w:marBottom w:val="0"/>
      <w:divBdr>
        <w:top w:val="none" w:sz="0" w:space="0" w:color="auto"/>
        <w:left w:val="none" w:sz="0" w:space="0" w:color="auto"/>
        <w:bottom w:val="none" w:sz="0" w:space="0" w:color="auto"/>
        <w:right w:val="none" w:sz="0" w:space="0" w:color="auto"/>
      </w:divBdr>
    </w:div>
    <w:div w:id="1454907293">
      <w:bodyDiv w:val="1"/>
      <w:marLeft w:val="0"/>
      <w:marRight w:val="0"/>
      <w:marTop w:val="0"/>
      <w:marBottom w:val="0"/>
      <w:divBdr>
        <w:top w:val="none" w:sz="0" w:space="0" w:color="auto"/>
        <w:left w:val="none" w:sz="0" w:space="0" w:color="auto"/>
        <w:bottom w:val="none" w:sz="0" w:space="0" w:color="auto"/>
        <w:right w:val="none" w:sz="0" w:space="0" w:color="auto"/>
      </w:divBdr>
      <w:divsChild>
        <w:div w:id="658729644">
          <w:marLeft w:val="0"/>
          <w:marRight w:val="0"/>
          <w:marTop w:val="0"/>
          <w:marBottom w:val="0"/>
          <w:divBdr>
            <w:top w:val="none" w:sz="0" w:space="0" w:color="auto"/>
            <w:left w:val="none" w:sz="0" w:space="0" w:color="auto"/>
            <w:bottom w:val="none" w:sz="0" w:space="0" w:color="auto"/>
            <w:right w:val="none" w:sz="0" w:space="0" w:color="auto"/>
          </w:divBdr>
          <w:divsChild>
            <w:div w:id="680086588">
              <w:marLeft w:val="0"/>
              <w:marRight w:val="0"/>
              <w:marTop w:val="0"/>
              <w:marBottom w:val="0"/>
              <w:divBdr>
                <w:top w:val="none" w:sz="0" w:space="0" w:color="auto"/>
                <w:left w:val="none" w:sz="0" w:space="0" w:color="auto"/>
                <w:bottom w:val="none" w:sz="0" w:space="0" w:color="auto"/>
                <w:right w:val="none" w:sz="0" w:space="0" w:color="auto"/>
              </w:divBdr>
            </w:div>
          </w:divsChild>
        </w:div>
        <w:div w:id="1301036442">
          <w:marLeft w:val="0"/>
          <w:marRight w:val="0"/>
          <w:marTop w:val="0"/>
          <w:marBottom w:val="0"/>
          <w:divBdr>
            <w:top w:val="none" w:sz="0" w:space="0" w:color="auto"/>
            <w:left w:val="none" w:sz="0" w:space="0" w:color="auto"/>
            <w:bottom w:val="none" w:sz="0" w:space="0" w:color="auto"/>
            <w:right w:val="none" w:sz="0" w:space="0" w:color="auto"/>
          </w:divBdr>
          <w:divsChild>
            <w:div w:id="1016493183">
              <w:marLeft w:val="0"/>
              <w:marRight w:val="0"/>
              <w:marTop w:val="0"/>
              <w:marBottom w:val="0"/>
              <w:divBdr>
                <w:top w:val="none" w:sz="0" w:space="0" w:color="auto"/>
                <w:left w:val="none" w:sz="0" w:space="0" w:color="auto"/>
                <w:bottom w:val="none" w:sz="0" w:space="0" w:color="auto"/>
                <w:right w:val="none" w:sz="0" w:space="0" w:color="auto"/>
              </w:divBdr>
              <w:divsChild>
                <w:div w:id="813105400">
                  <w:marLeft w:val="0"/>
                  <w:marRight w:val="0"/>
                  <w:marTop w:val="0"/>
                  <w:marBottom w:val="0"/>
                  <w:divBdr>
                    <w:top w:val="none" w:sz="0" w:space="0" w:color="auto"/>
                    <w:left w:val="none" w:sz="0" w:space="0" w:color="auto"/>
                    <w:bottom w:val="none" w:sz="0" w:space="0" w:color="auto"/>
                    <w:right w:val="none" w:sz="0" w:space="0" w:color="auto"/>
                  </w:divBdr>
                  <w:divsChild>
                    <w:div w:id="17935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556370">
      <w:bodyDiv w:val="1"/>
      <w:marLeft w:val="0"/>
      <w:marRight w:val="0"/>
      <w:marTop w:val="0"/>
      <w:marBottom w:val="0"/>
      <w:divBdr>
        <w:top w:val="none" w:sz="0" w:space="0" w:color="auto"/>
        <w:left w:val="none" w:sz="0" w:space="0" w:color="auto"/>
        <w:bottom w:val="none" w:sz="0" w:space="0" w:color="auto"/>
        <w:right w:val="none" w:sz="0" w:space="0" w:color="auto"/>
      </w:divBdr>
    </w:div>
    <w:div w:id="1464734776">
      <w:bodyDiv w:val="1"/>
      <w:marLeft w:val="0"/>
      <w:marRight w:val="0"/>
      <w:marTop w:val="0"/>
      <w:marBottom w:val="0"/>
      <w:divBdr>
        <w:top w:val="none" w:sz="0" w:space="0" w:color="auto"/>
        <w:left w:val="none" w:sz="0" w:space="0" w:color="auto"/>
        <w:bottom w:val="none" w:sz="0" w:space="0" w:color="auto"/>
        <w:right w:val="none" w:sz="0" w:space="0" w:color="auto"/>
      </w:divBdr>
    </w:div>
    <w:div w:id="1471484637">
      <w:bodyDiv w:val="1"/>
      <w:marLeft w:val="0"/>
      <w:marRight w:val="0"/>
      <w:marTop w:val="0"/>
      <w:marBottom w:val="0"/>
      <w:divBdr>
        <w:top w:val="none" w:sz="0" w:space="0" w:color="auto"/>
        <w:left w:val="none" w:sz="0" w:space="0" w:color="auto"/>
        <w:bottom w:val="none" w:sz="0" w:space="0" w:color="auto"/>
        <w:right w:val="none" w:sz="0" w:space="0" w:color="auto"/>
      </w:divBdr>
    </w:div>
    <w:div w:id="1477070697">
      <w:bodyDiv w:val="1"/>
      <w:marLeft w:val="0"/>
      <w:marRight w:val="0"/>
      <w:marTop w:val="0"/>
      <w:marBottom w:val="0"/>
      <w:divBdr>
        <w:top w:val="none" w:sz="0" w:space="0" w:color="auto"/>
        <w:left w:val="none" w:sz="0" w:space="0" w:color="auto"/>
        <w:bottom w:val="none" w:sz="0" w:space="0" w:color="auto"/>
        <w:right w:val="none" w:sz="0" w:space="0" w:color="auto"/>
      </w:divBdr>
    </w:div>
    <w:div w:id="1477187665">
      <w:bodyDiv w:val="1"/>
      <w:marLeft w:val="0"/>
      <w:marRight w:val="0"/>
      <w:marTop w:val="0"/>
      <w:marBottom w:val="0"/>
      <w:divBdr>
        <w:top w:val="none" w:sz="0" w:space="0" w:color="auto"/>
        <w:left w:val="none" w:sz="0" w:space="0" w:color="auto"/>
        <w:bottom w:val="none" w:sz="0" w:space="0" w:color="auto"/>
        <w:right w:val="none" w:sz="0" w:space="0" w:color="auto"/>
      </w:divBdr>
    </w:div>
    <w:div w:id="1480801941">
      <w:bodyDiv w:val="1"/>
      <w:marLeft w:val="0"/>
      <w:marRight w:val="0"/>
      <w:marTop w:val="0"/>
      <w:marBottom w:val="0"/>
      <w:divBdr>
        <w:top w:val="none" w:sz="0" w:space="0" w:color="auto"/>
        <w:left w:val="none" w:sz="0" w:space="0" w:color="auto"/>
        <w:bottom w:val="none" w:sz="0" w:space="0" w:color="auto"/>
        <w:right w:val="none" w:sz="0" w:space="0" w:color="auto"/>
      </w:divBdr>
    </w:div>
    <w:div w:id="1493524977">
      <w:bodyDiv w:val="1"/>
      <w:marLeft w:val="0"/>
      <w:marRight w:val="0"/>
      <w:marTop w:val="0"/>
      <w:marBottom w:val="0"/>
      <w:divBdr>
        <w:top w:val="none" w:sz="0" w:space="0" w:color="auto"/>
        <w:left w:val="none" w:sz="0" w:space="0" w:color="auto"/>
        <w:bottom w:val="none" w:sz="0" w:space="0" w:color="auto"/>
        <w:right w:val="none" w:sz="0" w:space="0" w:color="auto"/>
      </w:divBdr>
    </w:div>
    <w:div w:id="1499077708">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19855797">
      <w:bodyDiv w:val="1"/>
      <w:marLeft w:val="0"/>
      <w:marRight w:val="0"/>
      <w:marTop w:val="0"/>
      <w:marBottom w:val="0"/>
      <w:divBdr>
        <w:top w:val="none" w:sz="0" w:space="0" w:color="auto"/>
        <w:left w:val="none" w:sz="0" w:space="0" w:color="auto"/>
        <w:bottom w:val="none" w:sz="0" w:space="0" w:color="auto"/>
        <w:right w:val="none" w:sz="0" w:space="0" w:color="auto"/>
      </w:divBdr>
    </w:div>
    <w:div w:id="1522626582">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40585626">
      <w:bodyDiv w:val="1"/>
      <w:marLeft w:val="0"/>
      <w:marRight w:val="0"/>
      <w:marTop w:val="0"/>
      <w:marBottom w:val="0"/>
      <w:divBdr>
        <w:top w:val="none" w:sz="0" w:space="0" w:color="auto"/>
        <w:left w:val="none" w:sz="0" w:space="0" w:color="auto"/>
        <w:bottom w:val="none" w:sz="0" w:space="0" w:color="auto"/>
        <w:right w:val="none" w:sz="0" w:space="0" w:color="auto"/>
      </w:divBdr>
    </w:div>
    <w:div w:id="1541941648">
      <w:bodyDiv w:val="1"/>
      <w:marLeft w:val="0"/>
      <w:marRight w:val="0"/>
      <w:marTop w:val="0"/>
      <w:marBottom w:val="0"/>
      <w:divBdr>
        <w:top w:val="none" w:sz="0" w:space="0" w:color="auto"/>
        <w:left w:val="none" w:sz="0" w:space="0" w:color="auto"/>
        <w:bottom w:val="none" w:sz="0" w:space="0" w:color="auto"/>
        <w:right w:val="none" w:sz="0" w:space="0" w:color="auto"/>
      </w:divBdr>
    </w:div>
    <w:div w:id="1556888578">
      <w:bodyDiv w:val="1"/>
      <w:marLeft w:val="0"/>
      <w:marRight w:val="0"/>
      <w:marTop w:val="0"/>
      <w:marBottom w:val="0"/>
      <w:divBdr>
        <w:top w:val="none" w:sz="0" w:space="0" w:color="auto"/>
        <w:left w:val="none" w:sz="0" w:space="0" w:color="auto"/>
        <w:bottom w:val="none" w:sz="0" w:space="0" w:color="auto"/>
        <w:right w:val="none" w:sz="0" w:space="0" w:color="auto"/>
      </w:divBdr>
    </w:div>
    <w:div w:id="1565601362">
      <w:bodyDiv w:val="1"/>
      <w:marLeft w:val="0"/>
      <w:marRight w:val="0"/>
      <w:marTop w:val="0"/>
      <w:marBottom w:val="0"/>
      <w:divBdr>
        <w:top w:val="none" w:sz="0" w:space="0" w:color="auto"/>
        <w:left w:val="none" w:sz="0" w:space="0" w:color="auto"/>
        <w:bottom w:val="none" w:sz="0" w:space="0" w:color="auto"/>
        <w:right w:val="none" w:sz="0" w:space="0" w:color="auto"/>
      </w:divBdr>
    </w:div>
    <w:div w:id="1572622196">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19797837">
      <w:bodyDiv w:val="1"/>
      <w:marLeft w:val="0"/>
      <w:marRight w:val="0"/>
      <w:marTop w:val="0"/>
      <w:marBottom w:val="0"/>
      <w:divBdr>
        <w:top w:val="none" w:sz="0" w:space="0" w:color="auto"/>
        <w:left w:val="none" w:sz="0" w:space="0" w:color="auto"/>
        <w:bottom w:val="none" w:sz="0" w:space="0" w:color="auto"/>
        <w:right w:val="none" w:sz="0" w:space="0" w:color="auto"/>
      </w:divBdr>
    </w:div>
    <w:div w:id="1644118842">
      <w:bodyDiv w:val="1"/>
      <w:marLeft w:val="0"/>
      <w:marRight w:val="0"/>
      <w:marTop w:val="0"/>
      <w:marBottom w:val="0"/>
      <w:divBdr>
        <w:top w:val="none" w:sz="0" w:space="0" w:color="auto"/>
        <w:left w:val="none" w:sz="0" w:space="0" w:color="auto"/>
        <w:bottom w:val="none" w:sz="0" w:space="0" w:color="auto"/>
        <w:right w:val="none" w:sz="0" w:space="0" w:color="auto"/>
      </w:divBdr>
    </w:div>
    <w:div w:id="1645308685">
      <w:bodyDiv w:val="1"/>
      <w:marLeft w:val="0"/>
      <w:marRight w:val="0"/>
      <w:marTop w:val="0"/>
      <w:marBottom w:val="0"/>
      <w:divBdr>
        <w:top w:val="none" w:sz="0" w:space="0" w:color="auto"/>
        <w:left w:val="none" w:sz="0" w:space="0" w:color="auto"/>
        <w:bottom w:val="none" w:sz="0" w:space="0" w:color="auto"/>
        <w:right w:val="none" w:sz="0" w:space="0" w:color="auto"/>
      </w:divBdr>
    </w:div>
    <w:div w:id="1649359159">
      <w:bodyDiv w:val="1"/>
      <w:marLeft w:val="0"/>
      <w:marRight w:val="0"/>
      <w:marTop w:val="0"/>
      <w:marBottom w:val="0"/>
      <w:divBdr>
        <w:top w:val="none" w:sz="0" w:space="0" w:color="auto"/>
        <w:left w:val="none" w:sz="0" w:space="0" w:color="auto"/>
        <w:bottom w:val="none" w:sz="0" w:space="0" w:color="auto"/>
        <w:right w:val="none" w:sz="0" w:space="0" w:color="auto"/>
      </w:divBdr>
    </w:div>
    <w:div w:id="1653485809">
      <w:bodyDiv w:val="1"/>
      <w:marLeft w:val="0"/>
      <w:marRight w:val="0"/>
      <w:marTop w:val="0"/>
      <w:marBottom w:val="0"/>
      <w:divBdr>
        <w:top w:val="none" w:sz="0" w:space="0" w:color="auto"/>
        <w:left w:val="none" w:sz="0" w:space="0" w:color="auto"/>
        <w:bottom w:val="none" w:sz="0" w:space="0" w:color="auto"/>
        <w:right w:val="none" w:sz="0" w:space="0" w:color="auto"/>
      </w:divBdr>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71257158">
      <w:bodyDiv w:val="1"/>
      <w:marLeft w:val="0"/>
      <w:marRight w:val="0"/>
      <w:marTop w:val="0"/>
      <w:marBottom w:val="0"/>
      <w:divBdr>
        <w:top w:val="none" w:sz="0" w:space="0" w:color="auto"/>
        <w:left w:val="none" w:sz="0" w:space="0" w:color="auto"/>
        <w:bottom w:val="none" w:sz="0" w:space="0" w:color="auto"/>
        <w:right w:val="none" w:sz="0" w:space="0" w:color="auto"/>
      </w:divBdr>
    </w:div>
    <w:div w:id="1678926366">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07828723">
      <w:bodyDiv w:val="1"/>
      <w:marLeft w:val="0"/>
      <w:marRight w:val="0"/>
      <w:marTop w:val="0"/>
      <w:marBottom w:val="0"/>
      <w:divBdr>
        <w:top w:val="none" w:sz="0" w:space="0" w:color="auto"/>
        <w:left w:val="none" w:sz="0" w:space="0" w:color="auto"/>
        <w:bottom w:val="none" w:sz="0" w:space="0" w:color="auto"/>
        <w:right w:val="none" w:sz="0" w:space="0" w:color="auto"/>
      </w:divBdr>
    </w:div>
    <w:div w:id="1711807413">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27027416">
      <w:bodyDiv w:val="1"/>
      <w:marLeft w:val="0"/>
      <w:marRight w:val="0"/>
      <w:marTop w:val="0"/>
      <w:marBottom w:val="0"/>
      <w:divBdr>
        <w:top w:val="none" w:sz="0" w:space="0" w:color="auto"/>
        <w:left w:val="none" w:sz="0" w:space="0" w:color="auto"/>
        <w:bottom w:val="none" w:sz="0" w:space="0" w:color="auto"/>
        <w:right w:val="none" w:sz="0" w:space="0" w:color="auto"/>
      </w:divBdr>
    </w:div>
    <w:div w:id="1744600374">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55741513">
      <w:bodyDiv w:val="1"/>
      <w:marLeft w:val="0"/>
      <w:marRight w:val="0"/>
      <w:marTop w:val="0"/>
      <w:marBottom w:val="0"/>
      <w:divBdr>
        <w:top w:val="none" w:sz="0" w:space="0" w:color="auto"/>
        <w:left w:val="none" w:sz="0" w:space="0" w:color="auto"/>
        <w:bottom w:val="none" w:sz="0" w:space="0" w:color="auto"/>
        <w:right w:val="none" w:sz="0" w:space="0" w:color="auto"/>
      </w:divBdr>
    </w:div>
    <w:div w:id="1772241931">
      <w:bodyDiv w:val="1"/>
      <w:marLeft w:val="0"/>
      <w:marRight w:val="0"/>
      <w:marTop w:val="0"/>
      <w:marBottom w:val="0"/>
      <w:divBdr>
        <w:top w:val="none" w:sz="0" w:space="0" w:color="auto"/>
        <w:left w:val="none" w:sz="0" w:space="0" w:color="auto"/>
        <w:bottom w:val="none" w:sz="0" w:space="0" w:color="auto"/>
        <w:right w:val="none" w:sz="0" w:space="0" w:color="auto"/>
      </w:divBdr>
    </w:div>
    <w:div w:id="1792703053">
      <w:bodyDiv w:val="1"/>
      <w:marLeft w:val="0"/>
      <w:marRight w:val="0"/>
      <w:marTop w:val="0"/>
      <w:marBottom w:val="0"/>
      <w:divBdr>
        <w:top w:val="none" w:sz="0" w:space="0" w:color="auto"/>
        <w:left w:val="none" w:sz="0" w:space="0" w:color="auto"/>
        <w:bottom w:val="none" w:sz="0" w:space="0" w:color="auto"/>
        <w:right w:val="none" w:sz="0" w:space="0" w:color="auto"/>
      </w:divBdr>
    </w:div>
    <w:div w:id="1793135179">
      <w:bodyDiv w:val="1"/>
      <w:marLeft w:val="0"/>
      <w:marRight w:val="0"/>
      <w:marTop w:val="0"/>
      <w:marBottom w:val="0"/>
      <w:divBdr>
        <w:top w:val="none" w:sz="0" w:space="0" w:color="auto"/>
        <w:left w:val="none" w:sz="0" w:space="0" w:color="auto"/>
        <w:bottom w:val="none" w:sz="0" w:space="0" w:color="auto"/>
        <w:right w:val="none" w:sz="0" w:space="0" w:color="auto"/>
      </w:divBdr>
    </w:div>
    <w:div w:id="1795252077">
      <w:bodyDiv w:val="1"/>
      <w:marLeft w:val="0"/>
      <w:marRight w:val="0"/>
      <w:marTop w:val="0"/>
      <w:marBottom w:val="0"/>
      <w:divBdr>
        <w:top w:val="none" w:sz="0" w:space="0" w:color="auto"/>
        <w:left w:val="none" w:sz="0" w:space="0" w:color="auto"/>
        <w:bottom w:val="none" w:sz="0" w:space="0" w:color="auto"/>
        <w:right w:val="none" w:sz="0" w:space="0" w:color="auto"/>
      </w:divBdr>
      <w:divsChild>
        <w:div w:id="1666132528">
          <w:marLeft w:val="0"/>
          <w:marRight w:val="0"/>
          <w:marTop w:val="0"/>
          <w:marBottom w:val="0"/>
          <w:divBdr>
            <w:top w:val="none" w:sz="0" w:space="0" w:color="auto"/>
            <w:left w:val="none" w:sz="0" w:space="0" w:color="auto"/>
            <w:bottom w:val="none" w:sz="0" w:space="0" w:color="auto"/>
            <w:right w:val="none" w:sz="0" w:space="0" w:color="auto"/>
          </w:divBdr>
          <w:divsChild>
            <w:div w:id="1613782245">
              <w:marLeft w:val="0"/>
              <w:marRight w:val="0"/>
              <w:marTop w:val="0"/>
              <w:marBottom w:val="0"/>
              <w:divBdr>
                <w:top w:val="none" w:sz="0" w:space="0" w:color="auto"/>
                <w:left w:val="none" w:sz="0" w:space="0" w:color="auto"/>
                <w:bottom w:val="none" w:sz="0" w:space="0" w:color="auto"/>
                <w:right w:val="none" w:sz="0" w:space="0" w:color="auto"/>
              </w:divBdr>
            </w:div>
          </w:divsChild>
        </w:div>
        <w:div w:id="160899741">
          <w:marLeft w:val="0"/>
          <w:marRight w:val="0"/>
          <w:marTop w:val="0"/>
          <w:marBottom w:val="0"/>
          <w:divBdr>
            <w:top w:val="none" w:sz="0" w:space="0" w:color="auto"/>
            <w:left w:val="none" w:sz="0" w:space="0" w:color="auto"/>
            <w:bottom w:val="none" w:sz="0" w:space="0" w:color="auto"/>
            <w:right w:val="none" w:sz="0" w:space="0" w:color="auto"/>
          </w:divBdr>
          <w:divsChild>
            <w:div w:id="283729837">
              <w:marLeft w:val="0"/>
              <w:marRight w:val="0"/>
              <w:marTop w:val="0"/>
              <w:marBottom w:val="0"/>
              <w:divBdr>
                <w:top w:val="none" w:sz="0" w:space="0" w:color="auto"/>
                <w:left w:val="none" w:sz="0" w:space="0" w:color="auto"/>
                <w:bottom w:val="none" w:sz="0" w:space="0" w:color="auto"/>
                <w:right w:val="none" w:sz="0" w:space="0" w:color="auto"/>
              </w:divBdr>
              <w:divsChild>
                <w:div w:id="201016969">
                  <w:marLeft w:val="0"/>
                  <w:marRight w:val="0"/>
                  <w:marTop w:val="0"/>
                  <w:marBottom w:val="0"/>
                  <w:divBdr>
                    <w:top w:val="none" w:sz="0" w:space="0" w:color="auto"/>
                    <w:left w:val="none" w:sz="0" w:space="0" w:color="auto"/>
                    <w:bottom w:val="none" w:sz="0" w:space="0" w:color="auto"/>
                    <w:right w:val="none" w:sz="0" w:space="0" w:color="auto"/>
                  </w:divBdr>
                  <w:divsChild>
                    <w:div w:id="3550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14981825">
      <w:bodyDiv w:val="1"/>
      <w:marLeft w:val="0"/>
      <w:marRight w:val="0"/>
      <w:marTop w:val="0"/>
      <w:marBottom w:val="0"/>
      <w:divBdr>
        <w:top w:val="none" w:sz="0" w:space="0" w:color="auto"/>
        <w:left w:val="none" w:sz="0" w:space="0" w:color="auto"/>
        <w:bottom w:val="none" w:sz="0" w:space="0" w:color="auto"/>
        <w:right w:val="none" w:sz="0" w:space="0" w:color="auto"/>
      </w:divBdr>
    </w:div>
    <w:div w:id="1816529648">
      <w:bodyDiv w:val="1"/>
      <w:marLeft w:val="0"/>
      <w:marRight w:val="0"/>
      <w:marTop w:val="0"/>
      <w:marBottom w:val="0"/>
      <w:divBdr>
        <w:top w:val="none" w:sz="0" w:space="0" w:color="auto"/>
        <w:left w:val="none" w:sz="0" w:space="0" w:color="auto"/>
        <w:bottom w:val="none" w:sz="0" w:space="0" w:color="auto"/>
        <w:right w:val="none" w:sz="0" w:space="0" w:color="auto"/>
      </w:divBdr>
    </w:div>
    <w:div w:id="1823620437">
      <w:bodyDiv w:val="1"/>
      <w:marLeft w:val="0"/>
      <w:marRight w:val="0"/>
      <w:marTop w:val="0"/>
      <w:marBottom w:val="0"/>
      <w:divBdr>
        <w:top w:val="none" w:sz="0" w:space="0" w:color="auto"/>
        <w:left w:val="none" w:sz="0" w:space="0" w:color="auto"/>
        <w:bottom w:val="none" w:sz="0" w:space="0" w:color="auto"/>
        <w:right w:val="none" w:sz="0" w:space="0" w:color="auto"/>
      </w:divBdr>
    </w:div>
    <w:div w:id="1839924771">
      <w:bodyDiv w:val="1"/>
      <w:marLeft w:val="0"/>
      <w:marRight w:val="0"/>
      <w:marTop w:val="0"/>
      <w:marBottom w:val="0"/>
      <w:divBdr>
        <w:top w:val="none" w:sz="0" w:space="0" w:color="auto"/>
        <w:left w:val="none" w:sz="0" w:space="0" w:color="auto"/>
        <w:bottom w:val="none" w:sz="0" w:space="0" w:color="auto"/>
        <w:right w:val="none" w:sz="0" w:space="0" w:color="auto"/>
      </w:divBdr>
    </w:div>
    <w:div w:id="1862281851">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876886240">
      <w:bodyDiv w:val="1"/>
      <w:marLeft w:val="0"/>
      <w:marRight w:val="0"/>
      <w:marTop w:val="0"/>
      <w:marBottom w:val="0"/>
      <w:divBdr>
        <w:top w:val="none" w:sz="0" w:space="0" w:color="auto"/>
        <w:left w:val="none" w:sz="0" w:space="0" w:color="auto"/>
        <w:bottom w:val="none" w:sz="0" w:space="0" w:color="auto"/>
        <w:right w:val="none" w:sz="0" w:space="0" w:color="auto"/>
      </w:divBdr>
    </w:div>
    <w:div w:id="1891456769">
      <w:bodyDiv w:val="1"/>
      <w:marLeft w:val="0"/>
      <w:marRight w:val="0"/>
      <w:marTop w:val="0"/>
      <w:marBottom w:val="0"/>
      <w:divBdr>
        <w:top w:val="none" w:sz="0" w:space="0" w:color="auto"/>
        <w:left w:val="none" w:sz="0" w:space="0" w:color="auto"/>
        <w:bottom w:val="none" w:sz="0" w:space="0" w:color="auto"/>
        <w:right w:val="none" w:sz="0" w:space="0" w:color="auto"/>
      </w:divBdr>
    </w:div>
    <w:div w:id="1895315205">
      <w:bodyDiv w:val="1"/>
      <w:marLeft w:val="0"/>
      <w:marRight w:val="0"/>
      <w:marTop w:val="0"/>
      <w:marBottom w:val="0"/>
      <w:divBdr>
        <w:top w:val="none" w:sz="0" w:space="0" w:color="auto"/>
        <w:left w:val="none" w:sz="0" w:space="0" w:color="auto"/>
        <w:bottom w:val="none" w:sz="0" w:space="0" w:color="auto"/>
        <w:right w:val="none" w:sz="0" w:space="0" w:color="auto"/>
      </w:divBdr>
    </w:div>
    <w:div w:id="1903441318">
      <w:bodyDiv w:val="1"/>
      <w:marLeft w:val="0"/>
      <w:marRight w:val="0"/>
      <w:marTop w:val="0"/>
      <w:marBottom w:val="0"/>
      <w:divBdr>
        <w:top w:val="none" w:sz="0" w:space="0" w:color="auto"/>
        <w:left w:val="none" w:sz="0" w:space="0" w:color="auto"/>
        <w:bottom w:val="none" w:sz="0" w:space="0" w:color="auto"/>
        <w:right w:val="none" w:sz="0" w:space="0" w:color="auto"/>
      </w:divBdr>
    </w:div>
    <w:div w:id="1905722232">
      <w:bodyDiv w:val="1"/>
      <w:marLeft w:val="0"/>
      <w:marRight w:val="0"/>
      <w:marTop w:val="0"/>
      <w:marBottom w:val="0"/>
      <w:divBdr>
        <w:top w:val="none" w:sz="0" w:space="0" w:color="auto"/>
        <w:left w:val="none" w:sz="0" w:space="0" w:color="auto"/>
        <w:bottom w:val="none" w:sz="0" w:space="0" w:color="auto"/>
        <w:right w:val="none" w:sz="0" w:space="0" w:color="auto"/>
      </w:divBdr>
    </w:div>
    <w:div w:id="1907648093">
      <w:bodyDiv w:val="1"/>
      <w:marLeft w:val="0"/>
      <w:marRight w:val="0"/>
      <w:marTop w:val="0"/>
      <w:marBottom w:val="0"/>
      <w:divBdr>
        <w:top w:val="none" w:sz="0" w:space="0" w:color="auto"/>
        <w:left w:val="none" w:sz="0" w:space="0" w:color="auto"/>
        <w:bottom w:val="none" w:sz="0" w:space="0" w:color="auto"/>
        <w:right w:val="none" w:sz="0" w:space="0" w:color="auto"/>
      </w:divBdr>
    </w:div>
    <w:div w:id="1918902568">
      <w:bodyDiv w:val="1"/>
      <w:marLeft w:val="0"/>
      <w:marRight w:val="0"/>
      <w:marTop w:val="0"/>
      <w:marBottom w:val="0"/>
      <w:divBdr>
        <w:top w:val="none" w:sz="0" w:space="0" w:color="auto"/>
        <w:left w:val="none" w:sz="0" w:space="0" w:color="auto"/>
        <w:bottom w:val="none" w:sz="0" w:space="0" w:color="auto"/>
        <w:right w:val="none" w:sz="0" w:space="0" w:color="auto"/>
      </w:divBdr>
    </w:div>
    <w:div w:id="1927029445">
      <w:bodyDiv w:val="1"/>
      <w:marLeft w:val="0"/>
      <w:marRight w:val="0"/>
      <w:marTop w:val="0"/>
      <w:marBottom w:val="0"/>
      <w:divBdr>
        <w:top w:val="none" w:sz="0" w:space="0" w:color="auto"/>
        <w:left w:val="none" w:sz="0" w:space="0" w:color="auto"/>
        <w:bottom w:val="none" w:sz="0" w:space="0" w:color="auto"/>
        <w:right w:val="none" w:sz="0" w:space="0" w:color="auto"/>
      </w:divBdr>
    </w:div>
    <w:div w:id="1928660002">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44875892">
      <w:bodyDiv w:val="1"/>
      <w:marLeft w:val="0"/>
      <w:marRight w:val="0"/>
      <w:marTop w:val="0"/>
      <w:marBottom w:val="0"/>
      <w:divBdr>
        <w:top w:val="none" w:sz="0" w:space="0" w:color="auto"/>
        <w:left w:val="none" w:sz="0" w:space="0" w:color="auto"/>
        <w:bottom w:val="none" w:sz="0" w:space="0" w:color="auto"/>
        <w:right w:val="none" w:sz="0" w:space="0" w:color="auto"/>
      </w:divBdr>
    </w:div>
    <w:div w:id="1948656452">
      <w:bodyDiv w:val="1"/>
      <w:marLeft w:val="0"/>
      <w:marRight w:val="0"/>
      <w:marTop w:val="0"/>
      <w:marBottom w:val="0"/>
      <w:divBdr>
        <w:top w:val="none" w:sz="0" w:space="0" w:color="auto"/>
        <w:left w:val="none" w:sz="0" w:space="0" w:color="auto"/>
        <w:bottom w:val="none" w:sz="0" w:space="0" w:color="auto"/>
        <w:right w:val="none" w:sz="0" w:space="0" w:color="auto"/>
      </w:divBdr>
    </w:div>
    <w:div w:id="1959291750">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1978677369">
      <w:bodyDiv w:val="1"/>
      <w:marLeft w:val="0"/>
      <w:marRight w:val="0"/>
      <w:marTop w:val="0"/>
      <w:marBottom w:val="0"/>
      <w:divBdr>
        <w:top w:val="none" w:sz="0" w:space="0" w:color="auto"/>
        <w:left w:val="none" w:sz="0" w:space="0" w:color="auto"/>
        <w:bottom w:val="none" w:sz="0" w:space="0" w:color="auto"/>
        <w:right w:val="none" w:sz="0" w:space="0" w:color="auto"/>
      </w:divBdr>
    </w:div>
    <w:div w:id="2004890457">
      <w:bodyDiv w:val="1"/>
      <w:marLeft w:val="0"/>
      <w:marRight w:val="0"/>
      <w:marTop w:val="0"/>
      <w:marBottom w:val="0"/>
      <w:divBdr>
        <w:top w:val="none" w:sz="0" w:space="0" w:color="auto"/>
        <w:left w:val="none" w:sz="0" w:space="0" w:color="auto"/>
        <w:bottom w:val="none" w:sz="0" w:space="0" w:color="auto"/>
        <w:right w:val="none" w:sz="0" w:space="0" w:color="auto"/>
      </w:divBdr>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22391781">
      <w:bodyDiv w:val="1"/>
      <w:marLeft w:val="0"/>
      <w:marRight w:val="0"/>
      <w:marTop w:val="0"/>
      <w:marBottom w:val="0"/>
      <w:divBdr>
        <w:top w:val="none" w:sz="0" w:space="0" w:color="auto"/>
        <w:left w:val="none" w:sz="0" w:space="0" w:color="auto"/>
        <w:bottom w:val="none" w:sz="0" w:space="0" w:color="auto"/>
        <w:right w:val="none" w:sz="0" w:space="0" w:color="auto"/>
      </w:divBdr>
    </w:div>
    <w:div w:id="2029484598">
      <w:bodyDiv w:val="1"/>
      <w:marLeft w:val="0"/>
      <w:marRight w:val="0"/>
      <w:marTop w:val="0"/>
      <w:marBottom w:val="0"/>
      <w:divBdr>
        <w:top w:val="none" w:sz="0" w:space="0" w:color="auto"/>
        <w:left w:val="none" w:sz="0" w:space="0" w:color="auto"/>
        <w:bottom w:val="none" w:sz="0" w:space="0" w:color="auto"/>
        <w:right w:val="none" w:sz="0" w:space="0" w:color="auto"/>
      </w:divBdr>
    </w:div>
    <w:div w:id="2033416752">
      <w:bodyDiv w:val="1"/>
      <w:marLeft w:val="0"/>
      <w:marRight w:val="0"/>
      <w:marTop w:val="0"/>
      <w:marBottom w:val="0"/>
      <w:divBdr>
        <w:top w:val="none" w:sz="0" w:space="0" w:color="auto"/>
        <w:left w:val="none" w:sz="0" w:space="0" w:color="auto"/>
        <w:bottom w:val="none" w:sz="0" w:space="0" w:color="auto"/>
        <w:right w:val="none" w:sz="0" w:space="0" w:color="auto"/>
      </w:divBdr>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47677032">
      <w:bodyDiv w:val="1"/>
      <w:marLeft w:val="0"/>
      <w:marRight w:val="0"/>
      <w:marTop w:val="0"/>
      <w:marBottom w:val="0"/>
      <w:divBdr>
        <w:top w:val="none" w:sz="0" w:space="0" w:color="auto"/>
        <w:left w:val="none" w:sz="0" w:space="0" w:color="auto"/>
        <w:bottom w:val="none" w:sz="0" w:space="0" w:color="auto"/>
        <w:right w:val="none" w:sz="0" w:space="0" w:color="auto"/>
      </w:divBdr>
    </w:div>
    <w:div w:id="2054494985">
      <w:bodyDiv w:val="1"/>
      <w:marLeft w:val="0"/>
      <w:marRight w:val="0"/>
      <w:marTop w:val="0"/>
      <w:marBottom w:val="0"/>
      <w:divBdr>
        <w:top w:val="none" w:sz="0" w:space="0" w:color="auto"/>
        <w:left w:val="none" w:sz="0" w:space="0" w:color="auto"/>
        <w:bottom w:val="none" w:sz="0" w:space="0" w:color="auto"/>
        <w:right w:val="none" w:sz="0" w:space="0" w:color="auto"/>
      </w:divBdr>
    </w:div>
    <w:div w:id="2057269432">
      <w:bodyDiv w:val="1"/>
      <w:marLeft w:val="0"/>
      <w:marRight w:val="0"/>
      <w:marTop w:val="0"/>
      <w:marBottom w:val="0"/>
      <w:divBdr>
        <w:top w:val="none" w:sz="0" w:space="0" w:color="auto"/>
        <w:left w:val="none" w:sz="0" w:space="0" w:color="auto"/>
        <w:bottom w:val="none" w:sz="0" w:space="0" w:color="auto"/>
        <w:right w:val="none" w:sz="0" w:space="0" w:color="auto"/>
      </w:divBdr>
    </w:div>
    <w:div w:id="2062173628">
      <w:bodyDiv w:val="1"/>
      <w:marLeft w:val="0"/>
      <w:marRight w:val="0"/>
      <w:marTop w:val="0"/>
      <w:marBottom w:val="0"/>
      <w:divBdr>
        <w:top w:val="none" w:sz="0" w:space="0" w:color="auto"/>
        <w:left w:val="none" w:sz="0" w:space="0" w:color="auto"/>
        <w:bottom w:val="none" w:sz="0" w:space="0" w:color="auto"/>
        <w:right w:val="none" w:sz="0" w:space="0" w:color="auto"/>
      </w:divBdr>
    </w:div>
    <w:div w:id="2062903942">
      <w:bodyDiv w:val="1"/>
      <w:marLeft w:val="0"/>
      <w:marRight w:val="0"/>
      <w:marTop w:val="0"/>
      <w:marBottom w:val="0"/>
      <w:divBdr>
        <w:top w:val="none" w:sz="0" w:space="0" w:color="auto"/>
        <w:left w:val="none" w:sz="0" w:space="0" w:color="auto"/>
        <w:bottom w:val="none" w:sz="0" w:space="0" w:color="auto"/>
        <w:right w:val="none" w:sz="0" w:space="0" w:color="auto"/>
      </w:divBdr>
    </w:div>
    <w:div w:id="2066489982">
      <w:bodyDiv w:val="1"/>
      <w:marLeft w:val="0"/>
      <w:marRight w:val="0"/>
      <w:marTop w:val="0"/>
      <w:marBottom w:val="0"/>
      <w:divBdr>
        <w:top w:val="none" w:sz="0" w:space="0" w:color="auto"/>
        <w:left w:val="none" w:sz="0" w:space="0" w:color="auto"/>
        <w:bottom w:val="none" w:sz="0" w:space="0" w:color="auto"/>
        <w:right w:val="none" w:sz="0" w:space="0" w:color="auto"/>
      </w:divBdr>
    </w:div>
    <w:div w:id="2068647174">
      <w:bodyDiv w:val="1"/>
      <w:marLeft w:val="0"/>
      <w:marRight w:val="0"/>
      <w:marTop w:val="0"/>
      <w:marBottom w:val="0"/>
      <w:divBdr>
        <w:top w:val="none" w:sz="0" w:space="0" w:color="auto"/>
        <w:left w:val="none" w:sz="0" w:space="0" w:color="auto"/>
        <w:bottom w:val="none" w:sz="0" w:space="0" w:color="auto"/>
        <w:right w:val="none" w:sz="0" w:space="0" w:color="auto"/>
      </w:divBdr>
    </w:div>
    <w:div w:id="2091340568">
      <w:bodyDiv w:val="1"/>
      <w:marLeft w:val="0"/>
      <w:marRight w:val="0"/>
      <w:marTop w:val="0"/>
      <w:marBottom w:val="0"/>
      <w:divBdr>
        <w:top w:val="none" w:sz="0" w:space="0" w:color="auto"/>
        <w:left w:val="none" w:sz="0" w:space="0" w:color="auto"/>
        <w:bottom w:val="none" w:sz="0" w:space="0" w:color="auto"/>
        <w:right w:val="none" w:sz="0" w:space="0" w:color="auto"/>
      </w:divBdr>
    </w:div>
    <w:div w:id="2100786782">
      <w:bodyDiv w:val="1"/>
      <w:marLeft w:val="0"/>
      <w:marRight w:val="0"/>
      <w:marTop w:val="0"/>
      <w:marBottom w:val="0"/>
      <w:divBdr>
        <w:top w:val="none" w:sz="0" w:space="0" w:color="auto"/>
        <w:left w:val="none" w:sz="0" w:space="0" w:color="auto"/>
        <w:bottom w:val="none" w:sz="0" w:space="0" w:color="auto"/>
        <w:right w:val="none" w:sz="0" w:space="0" w:color="auto"/>
      </w:divBdr>
    </w:div>
    <w:div w:id="2108886833">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7169884">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4404133">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hdphoto" Target="media/hdphoto2.wdp"/><Relationship Id="rId49"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02E22074-49BC-4148-9339-7BF719EE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36</Pages>
  <Words>6017</Words>
  <Characters>33097</Characters>
  <Application>Microsoft Office Word</Application>
  <DocSecurity>0</DocSecurity>
  <Lines>275</Lines>
  <Paragraphs>78</Paragraphs>
  <ScaleCrop>false</ScaleCrop>
  <HeadingPairs>
    <vt:vector size="8" baseType="variant">
      <vt:variant>
        <vt:lpstr>Τίτλος</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39036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2021-05-13T12:02:00Z</dcterms:created>
  <dcterms:modified xsi:type="dcterms:W3CDTF">2022-05-12T08:09:00Z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